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2C1F9988" w14:textId="5AAC38E0" w:rsidR="00FA276D" w:rsidRPr="00BD1202" w:rsidRDefault="00281973">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3EA49729" w14:textId="21F08540" w:rsidR="00534E3B" w:rsidRDefault="00534E3B" w:rsidP="00D04D2C">
      <w:pPr>
        <w:pStyle w:val="Header"/>
        <w:jc w:val="center"/>
        <w:rPr>
          <w:rFonts w:cstheme="minorHAnsi"/>
          <w:b/>
          <w:sz w:val="24"/>
          <w:szCs w:val="24"/>
        </w:rPr>
      </w:pPr>
      <w:r w:rsidRPr="00D04D2C">
        <w:rPr>
          <w:rFonts w:cstheme="minorHAnsi"/>
          <w:b/>
          <w:sz w:val="24"/>
          <w:szCs w:val="24"/>
        </w:rPr>
        <w:t>Adoption leave policy</w:t>
      </w:r>
    </w:p>
    <w:p w14:paraId="2334B368" w14:textId="37D35760" w:rsidR="007D4261" w:rsidRPr="009244AE" w:rsidRDefault="007D4261" w:rsidP="00D04D2C">
      <w:pPr>
        <w:pStyle w:val="Header"/>
        <w:jc w:val="center"/>
        <w:rPr>
          <w:rFonts w:cstheme="minorHAnsi"/>
          <w:b/>
        </w:rPr>
      </w:pPr>
    </w:p>
    <w:tbl>
      <w:tblPr>
        <w:tblStyle w:val="TableGrid"/>
        <w:tblW w:w="0" w:type="auto"/>
        <w:tblLook w:val="04A0" w:firstRow="1" w:lastRow="0" w:firstColumn="1" w:lastColumn="0" w:noHBand="0" w:noVBand="1"/>
      </w:tblPr>
      <w:tblGrid>
        <w:gridCol w:w="2405"/>
        <w:gridCol w:w="7223"/>
      </w:tblGrid>
      <w:tr w:rsidR="007D4261" w:rsidRPr="009244AE" w14:paraId="47AE8D1B" w14:textId="77777777" w:rsidTr="00427FD1">
        <w:tc>
          <w:tcPr>
            <w:tcW w:w="2405" w:type="dxa"/>
          </w:tcPr>
          <w:p w14:paraId="08134EA4" w14:textId="5F558E88" w:rsidR="007D4261" w:rsidRPr="009244AE" w:rsidRDefault="00427FD1" w:rsidP="00F41F47">
            <w:pPr>
              <w:pStyle w:val="Header"/>
              <w:rPr>
                <w:rFonts w:asciiTheme="minorHAnsi" w:hAnsiTheme="minorHAnsi" w:cstheme="minorHAnsi"/>
                <w:b/>
                <w:sz w:val="22"/>
                <w:szCs w:val="22"/>
              </w:rPr>
            </w:pPr>
            <w:r w:rsidRPr="009244AE">
              <w:rPr>
                <w:rFonts w:asciiTheme="minorHAnsi" w:hAnsiTheme="minorHAnsi" w:cstheme="minorHAnsi"/>
                <w:b/>
                <w:sz w:val="22"/>
                <w:szCs w:val="22"/>
              </w:rPr>
              <w:t>Background</w:t>
            </w:r>
          </w:p>
        </w:tc>
        <w:tc>
          <w:tcPr>
            <w:tcW w:w="7223" w:type="dxa"/>
          </w:tcPr>
          <w:p w14:paraId="52CDAD54" w14:textId="004D3124" w:rsidR="009244AE" w:rsidRPr="009244AE" w:rsidRDefault="00281973" w:rsidP="009244AE">
            <w:pPr>
              <w:jc w:val="both"/>
              <w:rPr>
                <w:rFonts w:asciiTheme="minorHAnsi" w:hAnsiTheme="minorHAnsi" w:cstheme="minorHAnsi"/>
                <w:sz w:val="22"/>
                <w:szCs w:val="22"/>
              </w:rPr>
            </w:pPr>
            <w:r>
              <w:rPr>
                <w:rFonts w:asciiTheme="minorHAnsi" w:hAnsiTheme="minorHAnsi" w:cstheme="minorHAnsi"/>
                <w:sz w:val="22"/>
                <w:szCs w:val="22"/>
              </w:rPr>
              <w:t xml:space="preserve">The 4 </w:t>
            </w:r>
            <w:bookmarkStart w:id="1" w:name="_GoBack"/>
            <w:bookmarkEnd w:id="1"/>
            <w:r w:rsidR="00493C92" w:rsidRPr="009244AE">
              <w:rPr>
                <w:rFonts w:asciiTheme="minorHAnsi" w:hAnsiTheme="minorHAnsi" w:cstheme="minorHAnsi"/>
                <w:sz w:val="22"/>
                <w:szCs w:val="22"/>
              </w:rPr>
              <w:t>Boards will</w:t>
            </w:r>
            <w:r w:rsidR="009244AE" w:rsidRPr="009244AE">
              <w:rPr>
                <w:rFonts w:asciiTheme="minorHAnsi" w:hAnsiTheme="minorHAnsi" w:cstheme="minorHAnsi"/>
                <w:sz w:val="22"/>
                <w:szCs w:val="22"/>
              </w:rPr>
              <w:t xml:space="preserve"> provide support and assistance </w:t>
            </w:r>
            <w:r w:rsidR="00155298">
              <w:rPr>
                <w:rFonts w:asciiTheme="minorHAnsi" w:hAnsiTheme="minorHAnsi" w:cstheme="minorHAnsi"/>
                <w:sz w:val="22"/>
                <w:szCs w:val="22"/>
              </w:rPr>
              <w:t>for employees who are adopting a child. I</w:t>
            </w:r>
            <w:r w:rsidR="009244AE" w:rsidRPr="009244AE">
              <w:rPr>
                <w:rFonts w:asciiTheme="minorHAnsi" w:hAnsiTheme="minorHAnsi" w:cstheme="minorHAnsi"/>
                <w:sz w:val="22"/>
                <w:szCs w:val="22"/>
              </w:rPr>
              <w:t>f you are matched for adoption with a child</w:t>
            </w:r>
            <w:r w:rsidR="00155298">
              <w:rPr>
                <w:rFonts w:asciiTheme="minorHAnsi" w:hAnsiTheme="minorHAnsi" w:cstheme="minorHAnsi"/>
                <w:sz w:val="22"/>
                <w:szCs w:val="22"/>
              </w:rPr>
              <w:t>, y</w:t>
            </w:r>
            <w:r w:rsidR="009244AE" w:rsidRPr="009244AE">
              <w:rPr>
                <w:rFonts w:asciiTheme="minorHAnsi" w:hAnsiTheme="minorHAnsi" w:cstheme="minorHAnsi"/>
                <w:sz w:val="22"/>
                <w:szCs w:val="22"/>
              </w:rPr>
              <w:t>ou may be entitled to either adoption leave or paternity leave.  One parent cannot take both periods of leave, and it is up to you and your partner to decide who is the main adopter and so will take adoption leave. The main adopter’s partner may be entitled to pa</w:t>
            </w:r>
            <w:r w:rsidR="00556B2D">
              <w:rPr>
                <w:rFonts w:asciiTheme="minorHAnsi" w:hAnsiTheme="minorHAnsi" w:cstheme="minorHAnsi"/>
                <w:sz w:val="22"/>
                <w:szCs w:val="22"/>
              </w:rPr>
              <w:t xml:space="preserve">id </w:t>
            </w:r>
            <w:r w:rsidR="009244AE" w:rsidRPr="009244AE">
              <w:rPr>
                <w:rFonts w:asciiTheme="minorHAnsi" w:hAnsiTheme="minorHAnsi" w:cstheme="minorHAnsi"/>
                <w:sz w:val="22"/>
                <w:szCs w:val="22"/>
              </w:rPr>
              <w:t>paternity leave. You may also wish to refer to our Paternity Leave policy.</w:t>
            </w:r>
          </w:p>
          <w:p w14:paraId="377F62C2" w14:textId="77777777" w:rsidR="009244AE" w:rsidRPr="009244AE" w:rsidRDefault="009244AE" w:rsidP="009244AE">
            <w:pPr>
              <w:jc w:val="both"/>
              <w:rPr>
                <w:rFonts w:asciiTheme="minorHAnsi" w:hAnsiTheme="minorHAnsi" w:cstheme="minorHAnsi"/>
                <w:sz w:val="22"/>
                <w:szCs w:val="22"/>
              </w:rPr>
            </w:pPr>
          </w:p>
          <w:p w14:paraId="2CFC6DE4" w14:textId="6A0BB400" w:rsidR="009244AE" w:rsidRPr="009244AE" w:rsidRDefault="009244AE" w:rsidP="009244AE">
            <w:pPr>
              <w:jc w:val="both"/>
              <w:rPr>
                <w:rFonts w:asciiTheme="minorHAnsi" w:hAnsiTheme="minorHAnsi" w:cstheme="minorHAnsi"/>
                <w:sz w:val="22"/>
                <w:szCs w:val="22"/>
              </w:rPr>
            </w:pPr>
            <w:r w:rsidRPr="009244AE">
              <w:rPr>
                <w:rFonts w:asciiTheme="minorHAnsi" w:hAnsiTheme="minorHAnsi" w:cstheme="minorHAnsi"/>
                <w:sz w:val="22"/>
                <w:szCs w:val="22"/>
              </w:rPr>
              <w:t xml:space="preserve">Main adopters are entitled to a total of 52 weeks’ leave. We have set out below </w:t>
            </w:r>
            <w:r w:rsidR="00556B2D" w:rsidRPr="009244AE">
              <w:rPr>
                <w:rFonts w:asciiTheme="minorHAnsi" w:hAnsiTheme="minorHAnsi" w:cstheme="minorHAnsi"/>
                <w:sz w:val="22"/>
                <w:szCs w:val="22"/>
              </w:rPr>
              <w:t>all</w:t>
            </w:r>
            <w:r w:rsidRPr="009244AE">
              <w:rPr>
                <w:rFonts w:asciiTheme="minorHAnsi" w:hAnsiTheme="minorHAnsi" w:cstheme="minorHAnsi"/>
                <w:sz w:val="22"/>
                <w:szCs w:val="22"/>
              </w:rPr>
              <w:t xml:space="preserve"> your rights and obligations should you be matched for adoption.  We would ask that you notify us as soon as possible of your situation so that we can ensure you are fully aware of all your entitlements and obligations.  </w:t>
            </w:r>
          </w:p>
          <w:p w14:paraId="67BC8E5E" w14:textId="77777777" w:rsidR="007D4261" w:rsidRPr="009244AE" w:rsidRDefault="007D4261" w:rsidP="00D04D2C">
            <w:pPr>
              <w:pStyle w:val="Header"/>
              <w:jc w:val="center"/>
              <w:rPr>
                <w:rFonts w:asciiTheme="minorHAnsi" w:hAnsiTheme="minorHAnsi" w:cstheme="minorHAnsi"/>
                <w:b/>
                <w:sz w:val="22"/>
                <w:szCs w:val="22"/>
              </w:rPr>
            </w:pPr>
          </w:p>
        </w:tc>
      </w:tr>
      <w:tr w:rsidR="007D4261" w:rsidRPr="009244AE" w14:paraId="1A1C44CF" w14:textId="77777777" w:rsidTr="00427FD1">
        <w:tc>
          <w:tcPr>
            <w:tcW w:w="2405" w:type="dxa"/>
          </w:tcPr>
          <w:p w14:paraId="0E68204D" w14:textId="314EC60C" w:rsidR="007D4261" w:rsidRPr="009244AE" w:rsidRDefault="00427FD1" w:rsidP="00F41F47">
            <w:pPr>
              <w:pStyle w:val="Header"/>
              <w:rPr>
                <w:rFonts w:asciiTheme="minorHAnsi" w:hAnsiTheme="minorHAnsi" w:cstheme="minorHAnsi"/>
                <w:b/>
                <w:sz w:val="22"/>
                <w:szCs w:val="22"/>
              </w:rPr>
            </w:pPr>
            <w:r w:rsidRPr="009244AE">
              <w:rPr>
                <w:rFonts w:asciiTheme="minorHAnsi" w:hAnsiTheme="minorHAnsi" w:cstheme="minorHAnsi"/>
                <w:b/>
                <w:sz w:val="22"/>
                <w:szCs w:val="22"/>
              </w:rPr>
              <w:t>Statement</w:t>
            </w:r>
          </w:p>
        </w:tc>
        <w:tc>
          <w:tcPr>
            <w:tcW w:w="7223" w:type="dxa"/>
          </w:tcPr>
          <w:p w14:paraId="20FC926C" w14:textId="31C5A7E7" w:rsidR="009244AE" w:rsidRPr="009244AE" w:rsidRDefault="009244AE" w:rsidP="009244AE">
            <w:pPr>
              <w:jc w:val="both"/>
              <w:rPr>
                <w:rFonts w:asciiTheme="minorHAnsi" w:hAnsiTheme="minorHAnsi" w:cstheme="minorHAnsi"/>
                <w:sz w:val="22"/>
                <w:szCs w:val="22"/>
              </w:rPr>
            </w:pPr>
            <w:r w:rsidRPr="009244AE">
              <w:rPr>
                <w:rFonts w:asciiTheme="minorHAnsi" w:hAnsiTheme="minorHAnsi" w:cstheme="minorHAnsi"/>
                <w:sz w:val="22"/>
                <w:szCs w:val="22"/>
              </w:rPr>
              <w:t xml:space="preserve">This policy sets out the </w:t>
            </w:r>
            <w:r w:rsidR="00556B2D">
              <w:rPr>
                <w:rFonts w:asciiTheme="minorHAnsi" w:hAnsiTheme="minorHAnsi" w:cstheme="minorHAnsi"/>
                <w:sz w:val="22"/>
                <w:szCs w:val="22"/>
              </w:rPr>
              <w:t xml:space="preserve">4 </w:t>
            </w:r>
            <w:r w:rsidRPr="009244AE">
              <w:rPr>
                <w:rFonts w:asciiTheme="minorHAnsi" w:hAnsiTheme="minorHAnsi" w:cstheme="minorHAnsi"/>
                <w:sz w:val="22"/>
                <w:szCs w:val="22"/>
              </w:rPr>
              <w:t>Board</w:t>
            </w:r>
            <w:r w:rsidR="00556B2D">
              <w:rPr>
                <w:rFonts w:asciiTheme="minorHAnsi" w:hAnsiTheme="minorHAnsi" w:cstheme="minorHAnsi"/>
                <w:sz w:val="22"/>
                <w:szCs w:val="22"/>
              </w:rPr>
              <w:t>s’</w:t>
            </w:r>
            <w:r w:rsidRPr="009244AE">
              <w:rPr>
                <w:rFonts w:asciiTheme="minorHAnsi" w:hAnsiTheme="minorHAnsi" w:cstheme="minorHAnsi"/>
                <w:sz w:val="22"/>
                <w:szCs w:val="22"/>
              </w:rPr>
              <w:t xml:space="preserve"> entitlements for employees who are adopting a child, including notification requirements and rights to time off work.  </w:t>
            </w:r>
          </w:p>
          <w:p w14:paraId="4BABD522" w14:textId="77777777" w:rsidR="007D4261" w:rsidRPr="009244AE" w:rsidRDefault="007D4261" w:rsidP="009244AE">
            <w:pPr>
              <w:jc w:val="both"/>
              <w:rPr>
                <w:rFonts w:asciiTheme="minorHAnsi" w:hAnsiTheme="minorHAnsi" w:cstheme="minorHAnsi"/>
                <w:b/>
                <w:sz w:val="22"/>
                <w:szCs w:val="22"/>
              </w:rPr>
            </w:pPr>
          </w:p>
        </w:tc>
      </w:tr>
      <w:tr w:rsidR="00427FD1" w:rsidRPr="009244AE" w14:paraId="3548CA1D" w14:textId="77777777" w:rsidTr="00427FD1">
        <w:tc>
          <w:tcPr>
            <w:tcW w:w="2405" w:type="dxa"/>
          </w:tcPr>
          <w:p w14:paraId="0A32D313" w14:textId="6B642F25" w:rsidR="00427FD1" w:rsidRPr="009244AE" w:rsidRDefault="00427FD1" w:rsidP="00F41F47">
            <w:pPr>
              <w:pStyle w:val="Header"/>
              <w:rPr>
                <w:rFonts w:asciiTheme="minorHAnsi" w:hAnsiTheme="minorHAnsi" w:cstheme="minorHAnsi"/>
                <w:b/>
                <w:sz w:val="22"/>
                <w:szCs w:val="22"/>
              </w:rPr>
            </w:pPr>
            <w:r w:rsidRPr="009244AE">
              <w:rPr>
                <w:rFonts w:asciiTheme="minorHAnsi" w:hAnsiTheme="minorHAnsi" w:cstheme="minorHAnsi"/>
                <w:b/>
                <w:sz w:val="22"/>
                <w:szCs w:val="22"/>
              </w:rPr>
              <w:t xml:space="preserve">Responsibilities </w:t>
            </w:r>
          </w:p>
        </w:tc>
        <w:tc>
          <w:tcPr>
            <w:tcW w:w="7223" w:type="dxa"/>
          </w:tcPr>
          <w:p w14:paraId="63332EA9" w14:textId="205F10FD" w:rsidR="00D22225" w:rsidRPr="009244AE" w:rsidRDefault="00D22225" w:rsidP="00D22225">
            <w:pPr>
              <w:spacing w:before="100" w:beforeAutospacing="1" w:after="100" w:afterAutospacing="1"/>
              <w:rPr>
                <w:rFonts w:asciiTheme="minorHAnsi" w:eastAsia="Times New Roman" w:hAnsiTheme="minorHAnsi"/>
                <w:sz w:val="22"/>
                <w:szCs w:val="22"/>
              </w:rPr>
            </w:pPr>
            <w:r w:rsidRPr="00F41F47">
              <w:rPr>
                <w:rFonts w:asciiTheme="minorHAnsi" w:eastAsia="Times New Roman" w:hAnsiTheme="minorHAnsi" w:cs="Arial"/>
                <w:bCs/>
                <w:sz w:val="22"/>
                <w:szCs w:val="22"/>
              </w:rPr>
              <w:t xml:space="preserve">Chief Executive for </w:t>
            </w:r>
            <w:r w:rsidRPr="009244AE">
              <w:rPr>
                <w:rFonts w:asciiTheme="minorHAnsi" w:eastAsia="Times New Roman" w:hAnsiTheme="minorHAnsi"/>
                <w:sz w:val="22"/>
                <w:szCs w:val="22"/>
              </w:rPr>
              <w:t xml:space="preserve">Implementing the scheme and ensuring that employees have necessary information. </w:t>
            </w:r>
          </w:p>
          <w:p w14:paraId="254512BE" w14:textId="358709CA" w:rsidR="00D22225" w:rsidRPr="009244AE" w:rsidRDefault="00D22225" w:rsidP="00D22225">
            <w:pPr>
              <w:spacing w:before="100" w:beforeAutospacing="1" w:after="100" w:afterAutospacing="1"/>
              <w:rPr>
                <w:rFonts w:asciiTheme="minorHAnsi" w:eastAsia="Times New Roman" w:hAnsiTheme="minorHAnsi"/>
                <w:sz w:val="22"/>
                <w:szCs w:val="22"/>
              </w:rPr>
            </w:pPr>
            <w:r w:rsidRPr="00F41F47">
              <w:rPr>
                <w:rFonts w:asciiTheme="minorHAnsi" w:eastAsia="Times New Roman" w:hAnsiTheme="minorHAnsi" w:cs="Arial"/>
                <w:bCs/>
                <w:sz w:val="22"/>
                <w:szCs w:val="22"/>
              </w:rPr>
              <w:t>HR Lead and Line Managers</w:t>
            </w:r>
            <w:r w:rsidR="00F41F47">
              <w:rPr>
                <w:rFonts w:asciiTheme="minorHAnsi" w:eastAsia="Times New Roman" w:hAnsiTheme="minorHAnsi" w:cs="Arial"/>
                <w:bCs/>
                <w:sz w:val="22"/>
                <w:szCs w:val="22"/>
              </w:rPr>
              <w:t xml:space="preserve"> to </w:t>
            </w:r>
            <w:r w:rsidR="00F41F47">
              <w:rPr>
                <w:rFonts w:asciiTheme="minorHAnsi" w:eastAsia="Times New Roman" w:hAnsiTheme="minorHAnsi"/>
                <w:bCs/>
                <w:sz w:val="22"/>
                <w:szCs w:val="22"/>
              </w:rPr>
              <w:t>e</w:t>
            </w:r>
            <w:r w:rsidRPr="009244AE">
              <w:rPr>
                <w:rFonts w:asciiTheme="minorHAnsi" w:eastAsia="Times New Roman" w:hAnsiTheme="minorHAnsi"/>
                <w:sz w:val="22"/>
                <w:szCs w:val="22"/>
              </w:rPr>
              <w:t xml:space="preserve">nsure that employees have the necessary information and that relevant forms are completed. </w:t>
            </w:r>
          </w:p>
          <w:p w14:paraId="5AD8412A" w14:textId="188F6520" w:rsidR="00427FD1" w:rsidRPr="00F41F47" w:rsidRDefault="00D22225" w:rsidP="00F41F47">
            <w:pPr>
              <w:spacing w:before="100" w:beforeAutospacing="1" w:after="100" w:afterAutospacing="1"/>
              <w:rPr>
                <w:rFonts w:asciiTheme="minorHAnsi" w:eastAsia="Times New Roman" w:hAnsiTheme="minorHAnsi"/>
                <w:sz w:val="22"/>
                <w:szCs w:val="22"/>
              </w:rPr>
            </w:pPr>
            <w:r w:rsidRPr="00F41F47">
              <w:rPr>
                <w:rFonts w:asciiTheme="minorHAnsi" w:eastAsia="Times New Roman" w:hAnsiTheme="minorHAnsi" w:cs="Arial"/>
                <w:bCs/>
                <w:sz w:val="22"/>
                <w:szCs w:val="22"/>
              </w:rPr>
              <w:t xml:space="preserve">HR Lead and Senior management team </w:t>
            </w:r>
            <w:r w:rsidR="00F41F47">
              <w:rPr>
                <w:rFonts w:asciiTheme="minorHAnsi" w:eastAsia="Times New Roman" w:hAnsiTheme="minorHAnsi" w:cs="Arial"/>
                <w:bCs/>
                <w:sz w:val="22"/>
                <w:szCs w:val="22"/>
              </w:rPr>
              <w:t xml:space="preserve">to </w:t>
            </w:r>
            <w:r w:rsidR="00F41F47">
              <w:rPr>
                <w:rFonts w:asciiTheme="minorHAnsi" w:eastAsia="Times New Roman" w:hAnsiTheme="minorHAnsi"/>
                <w:bCs/>
                <w:sz w:val="22"/>
                <w:szCs w:val="22"/>
              </w:rPr>
              <w:t>r</w:t>
            </w:r>
            <w:r w:rsidRPr="009244AE">
              <w:rPr>
                <w:rFonts w:asciiTheme="minorHAnsi" w:eastAsia="Times New Roman" w:hAnsiTheme="minorHAnsi"/>
                <w:sz w:val="22"/>
                <w:szCs w:val="22"/>
              </w:rPr>
              <w:t xml:space="preserve">eview and revision of the policy </w:t>
            </w:r>
          </w:p>
        </w:tc>
      </w:tr>
      <w:tr w:rsidR="00427FD1" w:rsidRPr="009244AE" w14:paraId="0F9BE02E" w14:textId="77777777" w:rsidTr="00427FD1">
        <w:tc>
          <w:tcPr>
            <w:tcW w:w="2405" w:type="dxa"/>
          </w:tcPr>
          <w:p w14:paraId="5CC45F17" w14:textId="7FD067D7" w:rsidR="00427FD1" w:rsidRPr="009244AE" w:rsidRDefault="00427FD1" w:rsidP="00F41F47">
            <w:pPr>
              <w:pStyle w:val="Header"/>
              <w:rPr>
                <w:rFonts w:asciiTheme="minorHAnsi" w:hAnsiTheme="minorHAnsi" w:cstheme="minorHAnsi"/>
                <w:b/>
                <w:sz w:val="22"/>
                <w:szCs w:val="22"/>
              </w:rPr>
            </w:pPr>
            <w:r w:rsidRPr="009244AE">
              <w:rPr>
                <w:rFonts w:asciiTheme="minorHAnsi" w:hAnsiTheme="minorHAnsi" w:cstheme="minorHAnsi"/>
                <w:b/>
                <w:sz w:val="22"/>
                <w:szCs w:val="22"/>
              </w:rPr>
              <w:t>Training</w:t>
            </w:r>
          </w:p>
        </w:tc>
        <w:tc>
          <w:tcPr>
            <w:tcW w:w="7223" w:type="dxa"/>
          </w:tcPr>
          <w:p w14:paraId="7480E346" w14:textId="5BF19114" w:rsidR="00427FD1" w:rsidRPr="00F41F47" w:rsidRDefault="00F41F47" w:rsidP="00F41F47">
            <w:pPr>
              <w:pStyle w:val="Header"/>
              <w:rPr>
                <w:rFonts w:asciiTheme="minorHAnsi" w:hAnsiTheme="minorHAnsi" w:cstheme="minorHAnsi"/>
                <w:sz w:val="22"/>
                <w:szCs w:val="22"/>
              </w:rPr>
            </w:pPr>
            <w:r w:rsidRPr="00F41F47">
              <w:rPr>
                <w:rFonts w:asciiTheme="minorHAnsi" w:hAnsiTheme="minorHAnsi" w:cstheme="minorHAnsi"/>
                <w:sz w:val="22"/>
                <w:szCs w:val="22"/>
              </w:rPr>
              <w:t xml:space="preserve">HR Lead to offer support, guidance and training in the most appropriate approach </w:t>
            </w:r>
          </w:p>
        </w:tc>
      </w:tr>
      <w:tr w:rsidR="007D4261" w:rsidRPr="009244AE" w14:paraId="5DDFFCA0" w14:textId="77777777" w:rsidTr="00427FD1">
        <w:tc>
          <w:tcPr>
            <w:tcW w:w="2405" w:type="dxa"/>
          </w:tcPr>
          <w:p w14:paraId="4988694E" w14:textId="2FAD958B" w:rsidR="007D4261" w:rsidRPr="009244AE" w:rsidRDefault="00427FD1" w:rsidP="00F41F47">
            <w:pPr>
              <w:pStyle w:val="Header"/>
              <w:rPr>
                <w:rFonts w:asciiTheme="minorHAnsi" w:hAnsiTheme="minorHAnsi" w:cstheme="minorHAnsi"/>
                <w:b/>
                <w:sz w:val="22"/>
                <w:szCs w:val="22"/>
              </w:rPr>
            </w:pPr>
            <w:r w:rsidRPr="009244AE">
              <w:rPr>
                <w:rFonts w:asciiTheme="minorHAnsi" w:hAnsiTheme="minorHAnsi" w:cstheme="minorHAnsi"/>
                <w:b/>
                <w:sz w:val="22"/>
                <w:szCs w:val="22"/>
              </w:rPr>
              <w:t xml:space="preserve">Equality and Diversity </w:t>
            </w:r>
          </w:p>
        </w:tc>
        <w:tc>
          <w:tcPr>
            <w:tcW w:w="7223" w:type="dxa"/>
          </w:tcPr>
          <w:p w14:paraId="3C3B198E" w14:textId="77777777" w:rsidR="009244AE" w:rsidRPr="009244AE" w:rsidRDefault="009244AE" w:rsidP="009244AE">
            <w:pPr>
              <w:rPr>
                <w:rFonts w:asciiTheme="minorHAnsi" w:hAnsiTheme="minorHAnsi"/>
                <w:sz w:val="22"/>
                <w:szCs w:val="22"/>
              </w:rPr>
            </w:pPr>
            <w:r w:rsidRPr="009244AE">
              <w:rPr>
                <w:rFonts w:asciiTheme="minorHAnsi" w:eastAsia="Times New Roman" w:hAnsiTheme="minorHAnsi" w:cs="Arial"/>
                <w:sz w:val="22"/>
                <w:szCs w:val="22"/>
              </w:rPr>
              <w:t>This policy aims to meet the requirements of the Equality Act 2010 and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w:t>
            </w:r>
          </w:p>
          <w:p w14:paraId="113CA058" w14:textId="77777777" w:rsidR="007D4261" w:rsidRPr="009244AE" w:rsidRDefault="007D4261" w:rsidP="009244AE">
            <w:pPr>
              <w:pStyle w:val="Header"/>
              <w:rPr>
                <w:rFonts w:asciiTheme="minorHAnsi" w:hAnsiTheme="minorHAnsi" w:cstheme="minorHAnsi"/>
                <w:sz w:val="22"/>
                <w:szCs w:val="22"/>
              </w:rPr>
            </w:pPr>
          </w:p>
        </w:tc>
      </w:tr>
      <w:tr w:rsidR="007D4261" w:rsidRPr="009244AE" w14:paraId="3113DA87" w14:textId="77777777" w:rsidTr="00427FD1">
        <w:tc>
          <w:tcPr>
            <w:tcW w:w="2405" w:type="dxa"/>
          </w:tcPr>
          <w:p w14:paraId="74EB69DA" w14:textId="43195CBE" w:rsidR="007D4261" w:rsidRPr="009244AE" w:rsidRDefault="00427FD1" w:rsidP="00F41F47">
            <w:pPr>
              <w:pStyle w:val="Header"/>
              <w:rPr>
                <w:rFonts w:asciiTheme="minorHAnsi" w:hAnsiTheme="minorHAnsi" w:cstheme="minorHAnsi"/>
                <w:b/>
                <w:sz w:val="22"/>
                <w:szCs w:val="22"/>
              </w:rPr>
            </w:pPr>
            <w:r w:rsidRPr="009244AE">
              <w:rPr>
                <w:rFonts w:asciiTheme="minorHAnsi" w:hAnsiTheme="minorHAnsi" w:cstheme="minorHAnsi"/>
                <w:b/>
                <w:sz w:val="22"/>
                <w:szCs w:val="22"/>
              </w:rPr>
              <w:t xml:space="preserve">Association of Drainage Authorities (ADA) </w:t>
            </w:r>
          </w:p>
        </w:tc>
        <w:tc>
          <w:tcPr>
            <w:tcW w:w="7223" w:type="dxa"/>
          </w:tcPr>
          <w:p w14:paraId="0648C756" w14:textId="773F4ED2" w:rsidR="007D4261" w:rsidRPr="009244AE" w:rsidRDefault="00427FD1" w:rsidP="009244AE">
            <w:pPr>
              <w:pStyle w:val="Header"/>
              <w:rPr>
                <w:rFonts w:asciiTheme="minorHAnsi" w:hAnsiTheme="minorHAnsi" w:cstheme="minorHAnsi"/>
                <w:sz w:val="22"/>
                <w:szCs w:val="22"/>
              </w:rPr>
            </w:pPr>
            <w:r w:rsidRPr="009244AE">
              <w:rPr>
                <w:rFonts w:asciiTheme="minorHAnsi" w:hAnsiTheme="minorHAnsi" w:cstheme="minorHAnsi"/>
                <w:sz w:val="22"/>
                <w:szCs w:val="22"/>
              </w:rPr>
              <w:t xml:space="preserve">Local Policy in Line with </w:t>
            </w:r>
            <w:r w:rsidR="00556B2D">
              <w:rPr>
                <w:rFonts w:asciiTheme="minorHAnsi" w:hAnsiTheme="minorHAnsi" w:cstheme="minorHAnsi"/>
                <w:sz w:val="22"/>
                <w:szCs w:val="22"/>
              </w:rPr>
              <w:t xml:space="preserve">ADA </w:t>
            </w:r>
            <w:r w:rsidRPr="009244AE">
              <w:rPr>
                <w:rFonts w:asciiTheme="minorHAnsi" w:hAnsiTheme="minorHAnsi" w:cstheme="minorHAnsi"/>
                <w:sz w:val="22"/>
                <w:szCs w:val="22"/>
              </w:rPr>
              <w:t xml:space="preserve">Lincolnshire Branch </w:t>
            </w:r>
            <w:r w:rsidR="00556B2D">
              <w:rPr>
                <w:rFonts w:asciiTheme="minorHAnsi" w:hAnsiTheme="minorHAnsi" w:cstheme="minorHAnsi"/>
                <w:sz w:val="22"/>
                <w:szCs w:val="22"/>
              </w:rPr>
              <w:t xml:space="preserve">White Book </w:t>
            </w:r>
            <w:r w:rsidRPr="009244AE">
              <w:rPr>
                <w:rFonts w:asciiTheme="minorHAnsi" w:hAnsiTheme="minorHAnsi" w:cstheme="minorHAnsi"/>
                <w:sz w:val="22"/>
                <w:szCs w:val="22"/>
              </w:rPr>
              <w:t>Wages and Salaries and Conditions of Service</w:t>
            </w:r>
            <w:r w:rsidR="00556B2D">
              <w:rPr>
                <w:rFonts w:asciiTheme="minorHAnsi" w:hAnsiTheme="minorHAnsi" w:cstheme="minorHAnsi"/>
                <w:sz w:val="22"/>
                <w:szCs w:val="22"/>
              </w:rPr>
              <w:t>,</w:t>
            </w:r>
            <w:r w:rsidRPr="009244AE">
              <w:rPr>
                <w:rFonts w:asciiTheme="minorHAnsi" w:hAnsiTheme="minorHAnsi" w:cstheme="minorHAnsi"/>
                <w:sz w:val="22"/>
                <w:szCs w:val="22"/>
              </w:rPr>
              <w:t xml:space="preserve"> 2019</w:t>
            </w:r>
          </w:p>
        </w:tc>
      </w:tr>
      <w:tr w:rsidR="007D4261" w:rsidRPr="009244AE" w14:paraId="41F250BB" w14:textId="77777777" w:rsidTr="00427FD1">
        <w:tc>
          <w:tcPr>
            <w:tcW w:w="2405" w:type="dxa"/>
          </w:tcPr>
          <w:p w14:paraId="61B32DEE" w14:textId="6D26D69A" w:rsidR="007D4261" w:rsidRPr="009244AE" w:rsidRDefault="00427FD1" w:rsidP="00F41F47">
            <w:pPr>
              <w:pStyle w:val="Header"/>
              <w:rPr>
                <w:rFonts w:asciiTheme="minorHAnsi" w:hAnsiTheme="minorHAnsi" w:cstheme="minorHAnsi"/>
                <w:b/>
                <w:sz w:val="22"/>
                <w:szCs w:val="22"/>
              </w:rPr>
            </w:pPr>
            <w:r w:rsidRPr="009244AE">
              <w:rPr>
                <w:rFonts w:asciiTheme="minorHAnsi" w:hAnsiTheme="minorHAnsi" w:cstheme="minorHAnsi"/>
                <w:b/>
                <w:sz w:val="22"/>
                <w:szCs w:val="22"/>
              </w:rPr>
              <w:t>Dissemination</w:t>
            </w:r>
          </w:p>
        </w:tc>
        <w:tc>
          <w:tcPr>
            <w:tcW w:w="7223" w:type="dxa"/>
          </w:tcPr>
          <w:p w14:paraId="31F5E8D7" w14:textId="08788E1D" w:rsidR="007D4261" w:rsidRPr="009244AE" w:rsidRDefault="00BD1202" w:rsidP="00281973">
            <w:pPr>
              <w:pStyle w:val="Header"/>
              <w:rPr>
                <w:rFonts w:asciiTheme="minorHAnsi" w:hAnsiTheme="minorHAnsi" w:cstheme="minorHAnsi"/>
                <w:sz w:val="22"/>
                <w:szCs w:val="22"/>
              </w:rPr>
            </w:pPr>
            <w:r>
              <w:rPr>
                <w:rFonts w:asciiTheme="minorHAnsi" w:hAnsiTheme="minorHAnsi" w:cstheme="minorHAnsi"/>
                <w:sz w:val="22"/>
                <w:szCs w:val="22"/>
              </w:rPr>
              <w:t>Board</w:t>
            </w:r>
            <w:r w:rsidR="00556B2D">
              <w:rPr>
                <w:rFonts w:asciiTheme="minorHAnsi" w:hAnsiTheme="minorHAnsi" w:cstheme="minorHAnsi"/>
                <w:sz w:val="22"/>
                <w:szCs w:val="22"/>
              </w:rPr>
              <w:t>s’</w:t>
            </w:r>
            <w:r>
              <w:rPr>
                <w:rFonts w:asciiTheme="minorHAnsi" w:hAnsiTheme="minorHAnsi" w:cstheme="minorHAnsi"/>
                <w:sz w:val="22"/>
                <w:szCs w:val="22"/>
              </w:rPr>
              <w:t xml:space="preserve"> Website</w:t>
            </w:r>
          </w:p>
        </w:tc>
      </w:tr>
      <w:tr w:rsidR="007D4261" w:rsidRPr="009244AE" w14:paraId="5AF98463" w14:textId="77777777" w:rsidTr="00427FD1">
        <w:tc>
          <w:tcPr>
            <w:tcW w:w="2405" w:type="dxa"/>
          </w:tcPr>
          <w:p w14:paraId="080FDA7F" w14:textId="3AA67E56" w:rsidR="007D4261" w:rsidRPr="009244AE" w:rsidRDefault="00427FD1" w:rsidP="00F41F47">
            <w:pPr>
              <w:pStyle w:val="Header"/>
              <w:rPr>
                <w:rFonts w:asciiTheme="minorHAnsi" w:hAnsiTheme="minorHAnsi" w:cstheme="minorHAnsi"/>
                <w:b/>
                <w:sz w:val="22"/>
                <w:szCs w:val="22"/>
              </w:rPr>
            </w:pPr>
            <w:r w:rsidRPr="009244AE">
              <w:rPr>
                <w:rFonts w:asciiTheme="minorHAnsi" w:hAnsiTheme="minorHAnsi" w:cstheme="minorHAnsi"/>
                <w:b/>
                <w:sz w:val="22"/>
                <w:szCs w:val="22"/>
              </w:rPr>
              <w:t xml:space="preserve">Version </w:t>
            </w:r>
          </w:p>
        </w:tc>
        <w:tc>
          <w:tcPr>
            <w:tcW w:w="7223" w:type="dxa"/>
          </w:tcPr>
          <w:p w14:paraId="633DF554" w14:textId="094E82DE" w:rsidR="007D4261" w:rsidRPr="009244AE" w:rsidRDefault="00BD1202" w:rsidP="00D35D68">
            <w:pPr>
              <w:pStyle w:val="Header"/>
              <w:rPr>
                <w:rFonts w:asciiTheme="minorHAnsi" w:hAnsiTheme="minorHAnsi" w:cstheme="minorHAnsi"/>
                <w:sz w:val="22"/>
                <w:szCs w:val="22"/>
              </w:rPr>
            </w:pPr>
            <w:r>
              <w:rPr>
                <w:rFonts w:asciiTheme="minorHAnsi" w:hAnsiTheme="minorHAnsi" w:cstheme="minorHAnsi"/>
                <w:sz w:val="22"/>
                <w:szCs w:val="22"/>
              </w:rPr>
              <w:t>V</w:t>
            </w:r>
            <w:r w:rsidR="00D35D68">
              <w:rPr>
                <w:rFonts w:asciiTheme="minorHAnsi" w:hAnsiTheme="minorHAnsi" w:cstheme="minorHAnsi"/>
                <w:sz w:val="22"/>
                <w:szCs w:val="22"/>
              </w:rPr>
              <w:t>3</w:t>
            </w:r>
          </w:p>
        </w:tc>
      </w:tr>
      <w:tr w:rsidR="007D4261" w:rsidRPr="009244AE" w14:paraId="75541DE1" w14:textId="77777777" w:rsidTr="00427FD1">
        <w:tc>
          <w:tcPr>
            <w:tcW w:w="2405" w:type="dxa"/>
          </w:tcPr>
          <w:p w14:paraId="3158A0E2" w14:textId="5086429B" w:rsidR="007D4261" w:rsidRPr="009244AE" w:rsidRDefault="00427FD1" w:rsidP="00F41F47">
            <w:pPr>
              <w:pStyle w:val="Header"/>
              <w:rPr>
                <w:rFonts w:asciiTheme="minorHAnsi" w:hAnsiTheme="minorHAnsi" w:cstheme="minorHAnsi"/>
                <w:b/>
                <w:sz w:val="22"/>
                <w:szCs w:val="22"/>
              </w:rPr>
            </w:pPr>
            <w:r w:rsidRPr="009244AE">
              <w:rPr>
                <w:rFonts w:asciiTheme="minorHAnsi" w:hAnsiTheme="minorHAnsi" w:cstheme="minorHAnsi"/>
                <w:b/>
                <w:sz w:val="22"/>
                <w:szCs w:val="22"/>
              </w:rPr>
              <w:t xml:space="preserve">Approval Date </w:t>
            </w:r>
          </w:p>
        </w:tc>
        <w:tc>
          <w:tcPr>
            <w:tcW w:w="7223" w:type="dxa"/>
          </w:tcPr>
          <w:p w14:paraId="3020CC8E" w14:textId="41B2113A" w:rsidR="007D4261" w:rsidRPr="009244AE" w:rsidRDefault="00556B2D" w:rsidP="009244AE">
            <w:pPr>
              <w:pStyle w:val="Header"/>
              <w:rPr>
                <w:rFonts w:asciiTheme="minorHAnsi" w:hAnsiTheme="minorHAnsi" w:cstheme="minorHAnsi"/>
                <w:sz w:val="22"/>
                <w:szCs w:val="22"/>
              </w:rPr>
            </w:pPr>
            <w:r>
              <w:rPr>
                <w:rFonts w:asciiTheme="minorHAnsi" w:hAnsiTheme="minorHAnsi" w:cstheme="minorHAnsi"/>
                <w:sz w:val="22"/>
                <w:szCs w:val="22"/>
              </w:rPr>
              <w:t>Joint Services Committee- 20.07.20.</w:t>
            </w:r>
          </w:p>
        </w:tc>
      </w:tr>
      <w:tr w:rsidR="00427FD1" w:rsidRPr="009244AE" w14:paraId="7D5A5F4B" w14:textId="77777777" w:rsidTr="00427FD1">
        <w:tc>
          <w:tcPr>
            <w:tcW w:w="2405" w:type="dxa"/>
          </w:tcPr>
          <w:p w14:paraId="4CB41993" w14:textId="478AF2A0" w:rsidR="00427FD1" w:rsidRPr="009244AE" w:rsidRDefault="00427FD1" w:rsidP="00BD1202">
            <w:pPr>
              <w:pStyle w:val="Header"/>
              <w:rPr>
                <w:rFonts w:asciiTheme="minorHAnsi" w:hAnsiTheme="minorHAnsi" w:cstheme="minorHAnsi"/>
                <w:b/>
                <w:sz w:val="22"/>
                <w:szCs w:val="22"/>
              </w:rPr>
            </w:pPr>
            <w:r w:rsidRPr="009244AE">
              <w:rPr>
                <w:rFonts w:asciiTheme="minorHAnsi" w:hAnsiTheme="minorHAnsi" w:cstheme="minorHAnsi"/>
                <w:b/>
                <w:sz w:val="22"/>
                <w:szCs w:val="22"/>
              </w:rPr>
              <w:t xml:space="preserve">Review Date </w:t>
            </w:r>
          </w:p>
        </w:tc>
        <w:tc>
          <w:tcPr>
            <w:tcW w:w="7223" w:type="dxa"/>
          </w:tcPr>
          <w:p w14:paraId="344605D4" w14:textId="1FF534F9" w:rsidR="00427FD1" w:rsidRPr="00BD1202" w:rsidRDefault="00556B2D" w:rsidP="00BD1202">
            <w:pPr>
              <w:pStyle w:val="Header"/>
              <w:rPr>
                <w:rFonts w:asciiTheme="minorHAnsi" w:hAnsiTheme="minorHAnsi" w:cstheme="minorHAnsi"/>
                <w:sz w:val="22"/>
                <w:szCs w:val="22"/>
              </w:rPr>
            </w:pPr>
            <w:r>
              <w:rPr>
                <w:rFonts w:asciiTheme="minorHAnsi" w:hAnsiTheme="minorHAnsi" w:cstheme="minorHAnsi"/>
                <w:sz w:val="22"/>
                <w:szCs w:val="22"/>
              </w:rPr>
              <w:t>Within 3</w:t>
            </w:r>
            <w:r w:rsidR="00BD1202" w:rsidRPr="00BD1202">
              <w:rPr>
                <w:rFonts w:asciiTheme="minorHAnsi" w:hAnsiTheme="minorHAnsi" w:cstheme="minorHAnsi"/>
                <w:sz w:val="22"/>
                <w:szCs w:val="22"/>
              </w:rPr>
              <w:t xml:space="preserve"> year</w:t>
            </w:r>
            <w:r>
              <w:rPr>
                <w:rFonts w:asciiTheme="minorHAnsi" w:hAnsiTheme="minorHAnsi" w:cstheme="minorHAnsi"/>
                <w:sz w:val="22"/>
                <w:szCs w:val="22"/>
              </w:rPr>
              <w:t>s</w:t>
            </w:r>
            <w:r w:rsidR="00BD1202" w:rsidRPr="00BD1202">
              <w:rPr>
                <w:rFonts w:asciiTheme="minorHAnsi" w:hAnsiTheme="minorHAnsi" w:cstheme="minorHAnsi"/>
                <w:sz w:val="22"/>
                <w:szCs w:val="22"/>
              </w:rPr>
              <w:t xml:space="preserve"> </w:t>
            </w:r>
            <w:r>
              <w:rPr>
                <w:rFonts w:asciiTheme="minorHAnsi" w:hAnsiTheme="minorHAnsi" w:cstheme="minorHAnsi"/>
                <w:sz w:val="22"/>
                <w:szCs w:val="22"/>
              </w:rPr>
              <w:t xml:space="preserve">of approval </w:t>
            </w:r>
            <w:r w:rsidR="00BD1202">
              <w:rPr>
                <w:rFonts w:asciiTheme="minorHAnsi" w:hAnsiTheme="minorHAnsi" w:cstheme="minorHAnsi"/>
                <w:sz w:val="22"/>
                <w:szCs w:val="22"/>
              </w:rPr>
              <w:t>or as and when policy guidance changes</w:t>
            </w:r>
          </w:p>
        </w:tc>
      </w:tr>
    </w:tbl>
    <w:p w14:paraId="199EC6F0"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lastRenderedPageBreak/>
        <w:t xml:space="preserve">INTRODUCTION </w:t>
      </w:r>
    </w:p>
    <w:p w14:paraId="7B429B48" w14:textId="6788D8C4"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This policy and guidance </w:t>
      </w:r>
      <w:r w:rsidR="00493C92" w:rsidRPr="009244AE">
        <w:rPr>
          <w:rFonts w:eastAsia="Times New Roman" w:cs="Times New Roman"/>
        </w:rPr>
        <w:t>aim</w:t>
      </w:r>
      <w:r w:rsidRPr="009244AE">
        <w:rPr>
          <w:rFonts w:eastAsia="Times New Roman" w:cs="Times New Roman"/>
        </w:rPr>
        <w:t xml:space="preserve"> to assist employees who adopt a child and to allow them to be with the child for a settling in period. </w:t>
      </w:r>
    </w:p>
    <w:p w14:paraId="454C1EE7"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MINIMUM STANDARDS </w:t>
      </w:r>
    </w:p>
    <w:p w14:paraId="144A669A"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The entitlement to adoption leave is up to a maximum of 52 weeks in total for each child adopted, dependent upon length of service. There may also be entitlement to Adoption Pay. </w:t>
      </w:r>
    </w:p>
    <w:p w14:paraId="054EDDE4"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An employee will have the contractual right to return to work following adoption leave. Adoption leave is a separate arrangement from and is in addition to annual leave. </w:t>
      </w:r>
    </w:p>
    <w:p w14:paraId="503F8C81"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PROCEDURE EMPLOYEE RIGHTS </w:t>
      </w:r>
    </w:p>
    <w:p w14:paraId="30FE0323"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Adoption leave is available to: </w:t>
      </w:r>
    </w:p>
    <w:p w14:paraId="1BCB1A20" w14:textId="77777777" w:rsidR="009244AE" w:rsidRPr="009244AE" w:rsidRDefault="009244AE" w:rsidP="009244AE">
      <w:pPr>
        <w:numPr>
          <w:ilvl w:val="0"/>
          <w:numId w:val="2"/>
        </w:numPr>
        <w:spacing w:before="100" w:beforeAutospacing="1" w:after="100" w:afterAutospacing="1" w:line="240" w:lineRule="auto"/>
        <w:rPr>
          <w:rFonts w:eastAsia="Times New Roman" w:cs="Times New Roman"/>
        </w:rPr>
      </w:pPr>
      <w:r w:rsidRPr="009244AE">
        <w:rPr>
          <w:rFonts w:eastAsia="Times New Roman" w:cs="Times New Roman"/>
        </w:rPr>
        <w:t xml:space="preserve">individuals who adopt </w:t>
      </w:r>
    </w:p>
    <w:p w14:paraId="4F44EA7D" w14:textId="4F63AD1F" w:rsidR="00155298" w:rsidRPr="00C62438" w:rsidRDefault="009244AE" w:rsidP="00155298">
      <w:pPr>
        <w:numPr>
          <w:ilvl w:val="0"/>
          <w:numId w:val="2"/>
        </w:numPr>
        <w:spacing w:before="100" w:beforeAutospacing="1" w:after="100" w:afterAutospacing="1" w:line="240" w:lineRule="auto"/>
        <w:rPr>
          <w:rFonts w:eastAsia="Times New Roman" w:cs="Times New Roman"/>
        </w:rPr>
      </w:pPr>
      <w:r w:rsidRPr="009244AE">
        <w:rPr>
          <w:rFonts w:eastAsia="Times New Roman" w:cs="Times New Roman"/>
        </w:rPr>
        <w:t>one member of a couple where a couple adopt jointly (the employee</w:t>
      </w:r>
      <w:r w:rsidR="00556B2D">
        <w:rPr>
          <w:rFonts w:eastAsia="Times New Roman" w:cs="Times New Roman"/>
        </w:rPr>
        <w:t>’</w:t>
      </w:r>
      <w:r w:rsidRPr="009244AE">
        <w:rPr>
          <w:rFonts w:eastAsia="Times New Roman" w:cs="Times New Roman"/>
        </w:rPr>
        <w:t xml:space="preserve">s partner may be entitled to paternity leave) </w:t>
      </w:r>
    </w:p>
    <w:p w14:paraId="49147F62" w14:textId="21E4A93C" w:rsidR="009244AE" w:rsidRPr="009244AE" w:rsidRDefault="009244AE" w:rsidP="00155298">
      <w:pPr>
        <w:spacing w:before="100" w:beforeAutospacing="1" w:after="100" w:afterAutospacing="1" w:line="240" w:lineRule="auto"/>
        <w:rPr>
          <w:rFonts w:eastAsia="Times New Roman" w:cs="Times New Roman"/>
        </w:rPr>
      </w:pPr>
      <w:r w:rsidRPr="009244AE">
        <w:rPr>
          <w:rFonts w:eastAsia="Times New Roman" w:cs="Times New Roman"/>
        </w:rPr>
        <w:t xml:space="preserve">To be eligible for adoption leave the employee must be newly matched with a child for adoption by an adoption agency. </w:t>
      </w:r>
    </w:p>
    <w:p w14:paraId="3267A819" w14:textId="0B582B8E" w:rsidR="009244AE" w:rsidRPr="009244AE" w:rsidRDefault="009244AE" w:rsidP="00155298">
      <w:pPr>
        <w:spacing w:before="100" w:beforeAutospacing="1" w:after="100" w:afterAutospacing="1" w:line="240" w:lineRule="auto"/>
        <w:rPr>
          <w:rFonts w:eastAsia="Times New Roman" w:cs="Times New Roman"/>
        </w:rPr>
      </w:pPr>
      <w:r w:rsidRPr="009244AE">
        <w:rPr>
          <w:rFonts w:eastAsia="Times New Roman" w:cs="Times New Roman"/>
        </w:rPr>
        <w:t xml:space="preserve">Please note adoption leave and pay is not available in circumstances where a child is not newly matched for adoption, for example where a </w:t>
      </w:r>
      <w:r w:rsidR="00556B2D" w:rsidRPr="009244AE">
        <w:rPr>
          <w:rFonts w:eastAsia="Times New Roman" w:cs="Times New Roman"/>
        </w:rPr>
        <w:t>stepparent</w:t>
      </w:r>
      <w:r w:rsidRPr="009244AE">
        <w:rPr>
          <w:rFonts w:eastAsia="Times New Roman" w:cs="Times New Roman"/>
        </w:rPr>
        <w:t xml:space="preserve"> is adopting a partner’s child. </w:t>
      </w:r>
    </w:p>
    <w:p w14:paraId="4DA88439" w14:textId="77777777" w:rsidR="009244AE" w:rsidRPr="009244AE" w:rsidRDefault="009244AE" w:rsidP="00155298">
      <w:pPr>
        <w:spacing w:before="100" w:beforeAutospacing="1" w:after="100" w:afterAutospacing="1" w:line="240" w:lineRule="auto"/>
        <w:rPr>
          <w:rFonts w:eastAsia="Times New Roman" w:cs="Times New Roman"/>
        </w:rPr>
      </w:pPr>
      <w:r w:rsidRPr="009244AE">
        <w:rPr>
          <w:rFonts w:eastAsia="Times New Roman" w:cs="Arial"/>
          <w:b/>
          <w:bCs/>
        </w:rPr>
        <w:t xml:space="preserve">APPLYING FOR ADOPTION LEAVE </w:t>
      </w:r>
    </w:p>
    <w:p w14:paraId="7EC4B60B" w14:textId="386CE199"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The employee must tell their </w:t>
      </w:r>
      <w:r w:rsidR="00F0383E" w:rsidRPr="00C62438">
        <w:rPr>
          <w:rFonts w:eastAsia="Times New Roman" w:cs="Times New Roman"/>
        </w:rPr>
        <w:t xml:space="preserve">line </w:t>
      </w:r>
      <w:r w:rsidRPr="009244AE">
        <w:rPr>
          <w:rFonts w:eastAsia="Times New Roman" w:cs="Times New Roman"/>
        </w:rPr>
        <w:t xml:space="preserve">manager in writing of their intention to take adoption leave within 7 days of being notified by the adoption agency that they have been matched with a child (or as soon as reasonably practicable) with the following information: </w:t>
      </w:r>
    </w:p>
    <w:p w14:paraId="5B88C28C" w14:textId="77777777" w:rsidR="009244AE" w:rsidRPr="009244AE" w:rsidRDefault="009244AE" w:rsidP="009244AE">
      <w:pPr>
        <w:numPr>
          <w:ilvl w:val="0"/>
          <w:numId w:val="3"/>
        </w:numPr>
        <w:spacing w:before="100" w:beforeAutospacing="1" w:after="100" w:afterAutospacing="1" w:line="240" w:lineRule="auto"/>
        <w:rPr>
          <w:rFonts w:eastAsia="Times New Roman" w:cs="Times New Roman"/>
        </w:rPr>
      </w:pPr>
      <w:commentRangeStart w:id="2"/>
      <w:r w:rsidRPr="009244AE">
        <w:rPr>
          <w:rFonts w:eastAsia="Times New Roman" w:cs="Times New Roman"/>
        </w:rPr>
        <w:t xml:space="preserve">when the child is expected to be placed with the employee; </w:t>
      </w:r>
      <w:commentRangeEnd w:id="2"/>
      <w:r w:rsidR="00556B2D">
        <w:rPr>
          <w:rStyle w:val="CommentReference"/>
        </w:rPr>
        <w:commentReference w:id="2"/>
      </w:r>
    </w:p>
    <w:p w14:paraId="289C6D1F" w14:textId="6D40801E" w:rsidR="009244AE" w:rsidRPr="009244AE" w:rsidRDefault="009244AE" w:rsidP="009244AE">
      <w:pPr>
        <w:numPr>
          <w:ilvl w:val="0"/>
          <w:numId w:val="3"/>
        </w:numPr>
        <w:spacing w:before="100" w:beforeAutospacing="1" w:after="100" w:afterAutospacing="1" w:line="240" w:lineRule="auto"/>
        <w:rPr>
          <w:rFonts w:eastAsia="Times New Roman" w:cs="Times New Roman"/>
        </w:rPr>
      </w:pPr>
      <w:r w:rsidRPr="009244AE">
        <w:rPr>
          <w:rFonts w:eastAsia="Times New Roman" w:cs="Times New Roman"/>
        </w:rPr>
        <w:t xml:space="preserve">when does the employee want their leave to </w:t>
      </w:r>
      <w:r w:rsidR="00493C92" w:rsidRPr="009244AE">
        <w:rPr>
          <w:rFonts w:eastAsia="Times New Roman" w:cs="Times New Roman"/>
        </w:rPr>
        <w:t>start?</w:t>
      </w:r>
      <w:r w:rsidRPr="009244AE">
        <w:rPr>
          <w:rFonts w:eastAsia="Times New Roman" w:cs="Times New Roman"/>
        </w:rPr>
        <w:t xml:space="preserve"> </w:t>
      </w:r>
    </w:p>
    <w:p w14:paraId="14130632" w14:textId="77777777" w:rsidR="009244AE" w:rsidRPr="009244AE" w:rsidRDefault="009244AE" w:rsidP="00F0383E">
      <w:pPr>
        <w:spacing w:before="100" w:beforeAutospacing="1" w:after="100" w:afterAutospacing="1" w:line="240" w:lineRule="auto"/>
        <w:rPr>
          <w:rFonts w:eastAsia="Times New Roman" w:cs="Times New Roman"/>
        </w:rPr>
      </w:pPr>
      <w:r w:rsidRPr="009244AE">
        <w:rPr>
          <w:rFonts w:eastAsia="Times New Roman" w:cs="Times New Roman"/>
        </w:rPr>
        <w:t xml:space="preserve">Payroll will write to the employee within 28 days of receipt of this form confirming the end date of their leave. </w:t>
      </w:r>
    </w:p>
    <w:p w14:paraId="38E16E07" w14:textId="77777777" w:rsidR="009244AE" w:rsidRPr="009244AE" w:rsidRDefault="009244AE" w:rsidP="00F0383E">
      <w:pPr>
        <w:spacing w:before="100" w:beforeAutospacing="1" w:after="100" w:afterAutospacing="1" w:line="240" w:lineRule="auto"/>
        <w:rPr>
          <w:rFonts w:eastAsia="Times New Roman" w:cs="Times New Roman"/>
        </w:rPr>
      </w:pPr>
      <w:r w:rsidRPr="009244AE">
        <w:rPr>
          <w:rFonts w:eastAsia="Times New Roman" w:cs="Times New Roman"/>
        </w:rPr>
        <w:t xml:space="preserve">The employee may change their leave dates providing they give 28 days' notice (unless this is not reasonably practicable). </w:t>
      </w:r>
    </w:p>
    <w:p w14:paraId="0F895E42" w14:textId="77777777" w:rsidR="00F0383E" w:rsidRPr="00C62438" w:rsidRDefault="009244AE" w:rsidP="00F0383E">
      <w:pPr>
        <w:spacing w:before="100" w:beforeAutospacing="1" w:after="100" w:afterAutospacing="1" w:line="240" w:lineRule="auto"/>
        <w:rPr>
          <w:rFonts w:eastAsia="Times New Roman" w:cs="Arial"/>
          <w:b/>
          <w:bCs/>
        </w:rPr>
      </w:pPr>
      <w:r w:rsidRPr="009244AE">
        <w:rPr>
          <w:rFonts w:eastAsia="Times New Roman" w:cs="Arial"/>
          <w:b/>
          <w:bCs/>
        </w:rPr>
        <w:t xml:space="preserve">ADOPTION LEAVE ENTITLEMENT </w:t>
      </w:r>
    </w:p>
    <w:p w14:paraId="3B46CF6C" w14:textId="002466D3" w:rsidR="009244AE" w:rsidRPr="009244AE" w:rsidRDefault="009244AE" w:rsidP="00F0383E">
      <w:pPr>
        <w:spacing w:before="100" w:beforeAutospacing="1" w:after="100" w:afterAutospacing="1" w:line="240" w:lineRule="auto"/>
        <w:rPr>
          <w:rFonts w:eastAsia="Times New Roman" w:cs="Times New Roman"/>
        </w:rPr>
      </w:pPr>
      <w:r w:rsidRPr="009244AE">
        <w:rPr>
          <w:rFonts w:eastAsia="Times New Roman" w:cs="Arial"/>
          <w:b/>
          <w:bCs/>
        </w:rPr>
        <w:t xml:space="preserve">ORDINARY ADOPTION LEAVE (OAL). </w:t>
      </w:r>
    </w:p>
    <w:p w14:paraId="269023A6" w14:textId="77777777" w:rsidR="009244AE" w:rsidRPr="009244AE" w:rsidRDefault="009244AE" w:rsidP="00F0383E">
      <w:pPr>
        <w:spacing w:before="100" w:beforeAutospacing="1" w:after="100" w:afterAutospacing="1" w:line="240" w:lineRule="auto"/>
        <w:rPr>
          <w:rFonts w:eastAsia="Times New Roman" w:cs="Times New Roman"/>
        </w:rPr>
      </w:pPr>
      <w:r w:rsidRPr="009244AE">
        <w:rPr>
          <w:rFonts w:eastAsia="Times New Roman" w:cs="Times New Roman"/>
        </w:rPr>
        <w:t xml:space="preserve">Employees are entitled to up to 26 weeks OAL </w:t>
      </w:r>
    </w:p>
    <w:p w14:paraId="02B460BD" w14:textId="77777777" w:rsidR="009244AE" w:rsidRPr="009244AE" w:rsidRDefault="009244AE" w:rsidP="00F0383E">
      <w:pPr>
        <w:spacing w:before="100" w:beforeAutospacing="1" w:after="100" w:afterAutospacing="1" w:line="240" w:lineRule="auto"/>
        <w:rPr>
          <w:rFonts w:eastAsia="Times New Roman" w:cs="Times New Roman"/>
        </w:rPr>
      </w:pPr>
      <w:r w:rsidRPr="009244AE">
        <w:rPr>
          <w:rFonts w:eastAsia="Times New Roman" w:cs="Arial"/>
          <w:b/>
          <w:bCs/>
        </w:rPr>
        <w:t xml:space="preserve">ADDITIONAL ADOPTION LEAVE (AAL) </w:t>
      </w:r>
    </w:p>
    <w:p w14:paraId="5CEFE66F" w14:textId="0DCAB75D" w:rsidR="009244AE" w:rsidRPr="009244AE" w:rsidRDefault="009244AE" w:rsidP="00F0383E">
      <w:pPr>
        <w:spacing w:before="100" w:beforeAutospacing="1" w:after="100" w:afterAutospacing="1" w:line="240" w:lineRule="auto"/>
        <w:rPr>
          <w:rFonts w:eastAsia="Times New Roman" w:cs="Times New Roman"/>
        </w:rPr>
      </w:pPr>
      <w:r w:rsidRPr="009244AE">
        <w:rPr>
          <w:rFonts w:eastAsia="Times New Roman" w:cs="Times New Roman"/>
        </w:rPr>
        <w:lastRenderedPageBreak/>
        <w:t xml:space="preserve">This is available to employees who have worked continuously for </w:t>
      </w:r>
      <w:r w:rsidR="00F0383E" w:rsidRPr="00C62438">
        <w:rPr>
          <w:rFonts w:eastAsia="Times New Roman" w:cs="Times New Roman"/>
        </w:rPr>
        <w:t xml:space="preserve">Witham and Humber Drainage </w:t>
      </w:r>
      <w:r w:rsidR="00D22225" w:rsidRPr="00C62438">
        <w:rPr>
          <w:rFonts w:eastAsia="Times New Roman" w:cs="Times New Roman"/>
        </w:rPr>
        <w:t>Boards</w:t>
      </w:r>
      <w:r w:rsidRPr="009244AE">
        <w:rPr>
          <w:rFonts w:eastAsia="Times New Roman" w:cs="Times New Roman"/>
        </w:rPr>
        <w:t xml:space="preserve"> for 26 weeks ending with the week in which they were notified of being matched with a child. </w:t>
      </w:r>
    </w:p>
    <w:p w14:paraId="7A681DDE" w14:textId="27A3B327" w:rsidR="009244AE" w:rsidRPr="009244AE" w:rsidRDefault="009244AE" w:rsidP="00F0383E">
      <w:pPr>
        <w:spacing w:before="100" w:beforeAutospacing="1" w:after="100" w:afterAutospacing="1" w:line="240" w:lineRule="auto"/>
        <w:rPr>
          <w:rFonts w:eastAsia="Times New Roman" w:cs="Times New Roman"/>
        </w:rPr>
      </w:pPr>
      <w:r w:rsidRPr="009244AE">
        <w:rPr>
          <w:rFonts w:eastAsia="Times New Roman" w:cs="Times New Roman"/>
        </w:rPr>
        <w:t xml:space="preserve">Where an employee meets the eligibility criteria for </w:t>
      </w:r>
      <w:r w:rsidRPr="009244AE">
        <w:rPr>
          <w:rFonts w:eastAsia="Times New Roman" w:cs="Arial"/>
          <w:b/>
          <w:bCs/>
        </w:rPr>
        <w:t xml:space="preserve">Additional Adoption Leave (AAL) </w:t>
      </w:r>
      <w:r w:rsidRPr="009244AE">
        <w:rPr>
          <w:rFonts w:eastAsia="Times New Roman" w:cs="Times New Roman"/>
        </w:rPr>
        <w:t xml:space="preserve">then the </w:t>
      </w:r>
      <w:r w:rsidRPr="009244AE">
        <w:rPr>
          <w:rFonts w:eastAsia="Times New Roman" w:cs="Arial"/>
          <w:b/>
          <w:bCs/>
        </w:rPr>
        <w:t xml:space="preserve">Ordinary Adoption Leave (OAL) </w:t>
      </w:r>
      <w:r w:rsidRPr="009244AE">
        <w:rPr>
          <w:rFonts w:eastAsia="Times New Roman" w:cs="Times New Roman"/>
        </w:rPr>
        <w:t xml:space="preserve">is followed immediately by up to 26 weeks’ </w:t>
      </w:r>
      <w:r w:rsidRPr="009244AE">
        <w:rPr>
          <w:rFonts w:eastAsia="Times New Roman" w:cs="Arial"/>
          <w:b/>
          <w:bCs/>
        </w:rPr>
        <w:t xml:space="preserve">Additional Adoption Leave (AAL) </w:t>
      </w:r>
      <w:r w:rsidRPr="009244AE">
        <w:rPr>
          <w:rFonts w:eastAsia="Times New Roman" w:cs="Times New Roman"/>
        </w:rPr>
        <w:t>– a total of 52 weeks</w:t>
      </w:r>
      <w:r w:rsidR="00556B2D">
        <w:rPr>
          <w:rFonts w:eastAsia="Times New Roman" w:cs="Times New Roman"/>
        </w:rPr>
        <w:t>’</w:t>
      </w:r>
      <w:r w:rsidRPr="009244AE">
        <w:rPr>
          <w:rFonts w:eastAsia="Times New Roman" w:cs="Times New Roman"/>
        </w:rPr>
        <w:t xml:space="preserve"> leave. </w:t>
      </w:r>
    </w:p>
    <w:p w14:paraId="074ED3EC" w14:textId="77777777" w:rsidR="009244AE" w:rsidRPr="009244AE" w:rsidRDefault="009244AE" w:rsidP="00F0383E">
      <w:pPr>
        <w:spacing w:before="100" w:beforeAutospacing="1" w:after="100" w:afterAutospacing="1" w:line="240" w:lineRule="auto"/>
        <w:rPr>
          <w:rFonts w:eastAsia="Times New Roman" w:cs="Times New Roman"/>
        </w:rPr>
      </w:pPr>
      <w:r w:rsidRPr="009244AE">
        <w:rPr>
          <w:rFonts w:eastAsia="Times New Roman" w:cs="Times New Roman"/>
        </w:rPr>
        <w:t xml:space="preserve">Employees can choose to start their leave: </w:t>
      </w:r>
    </w:p>
    <w:p w14:paraId="7624CB64" w14:textId="77777777" w:rsidR="009244AE" w:rsidRPr="00C62438" w:rsidRDefault="009244AE" w:rsidP="00F0383E">
      <w:pPr>
        <w:pStyle w:val="ListParagraph"/>
        <w:numPr>
          <w:ilvl w:val="0"/>
          <w:numId w:val="5"/>
        </w:numPr>
        <w:spacing w:before="100" w:beforeAutospacing="1" w:after="100" w:afterAutospacing="1"/>
        <w:rPr>
          <w:rFonts w:asciiTheme="minorHAnsi" w:eastAsia="Times New Roman" w:hAnsiTheme="minorHAnsi"/>
          <w:sz w:val="22"/>
        </w:rPr>
      </w:pPr>
      <w:r w:rsidRPr="00C62438">
        <w:rPr>
          <w:rFonts w:asciiTheme="minorHAnsi" w:eastAsia="Times New Roman" w:hAnsiTheme="minorHAnsi"/>
          <w:sz w:val="22"/>
        </w:rPr>
        <w:t xml:space="preserve">from the date of the child’s placement (whether this is earlier or later than expected) </w:t>
      </w:r>
    </w:p>
    <w:p w14:paraId="0267D100" w14:textId="77777777" w:rsidR="00F0383E" w:rsidRPr="00C62438" w:rsidRDefault="009244AE" w:rsidP="00F0383E">
      <w:pPr>
        <w:pStyle w:val="ListParagraph"/>
        <w:numPr>
          <w:ilvl w:val="0"/>
          <w:numId w:val="5"/>
        </w:numPr>
        <w:spacing w:before="100" w:beforeAutospacing="1" w:after="100" w:afterAutospacing="1"/>
        <w:rPr>
          <w:rFonts w:asciiTheme="minorHAnsi" w:eastAsia="Times New Roman" w:hAnsiTheme="minorHAnsi"/>
          <w:sz w:val="22"/>
        </w:rPr>
      </w:pPr>
      <w:r w:rsidRPr="00C62438">
        <w:rPr>
          <w:rFonts w:asciiTheme="minorHAnsi" w:eastAsia="Times New Roman" w:hAnsiTheme="minorHAnsi"/>
          <w:sz w:val="22"/>
        </w:rPr>
        <w:t xml:space="preserve">rom a fixed date which can be up to 14 days before the expected date of placement </w:t>
      </w:r>
    </w:p>
    <w:p w14:paraId="795CF16E" w14:textId="4AB7A5FE" w:rsidR="009244AE" w:rsidRPr="00C62438" w:rsidRDefault="009244AE" w:rsidP="00F0383E">
      <w:pPr>
        <w:pStyle w:val="ListParagraph"/>
        <w:numPr>
          <w:ilvl w:val="0"/>
          <w:numId w:val="5"/>
        </w:numPr>
        <w:spacing w:before="100" w:beforeAutospacing="1" w:after="100" w:afterAutospacing="1"/>
        <w:rPr>
          <w:rFonts w:asciiTheme="minorHAnsi" w:eastAsia="Times New Roman" w:hAnsiTheme="minorHAnsi"/>
          <w:sz w:val="22"/>
        </w:rPr>
      </w:pPr>
      <w:r w:rsidRPr="00C62438">
        <w:rPr>
          <w:rFonts w:asciiTheme="minorHAnsi" w:eastAsia="Times New Roman" w:hAnsiTheme="minorHAnsi"/>
          <w:sz w:val="22"/>
        </w:rPr>
        <w:t xml:space="preserve">leave can start on any day of the week </w:t>
      </w:r>
    </w:p>
    <w:p w14:paraId="09937EFA" w14:textId="63C9AAAA" w:rsidR="009244AE" w:rsidRPr="00C62438" w:rsidRDefault="009244AE" w:rsidP="00F0383E">
      <w:pPr>
        <w:pStyle w:val="ListParagraph"/>
        <w:numPr>
          <w:ilvl w:val="0"/>
          <w:numId w:val="5"/>
        </w:numPr>
        <w:spacing w:before="100" w:beforeAutospacing="1" w:after="100" w:afterAutospacing="1"/>
        <w:rPr>
          <w:rFonts w:asciiTheme="minorHAnsi" w:eastAsia="Times New Roman" w:hAnsiTheme="minorHAnsi"/>
          <w:sz w:val="22"/>
        </w:rPr>
      </w:pPr>
      <w:r w:rsidRPr="00C62438">
        <w:rPr>
          <w:rFonts w:asciiTheme="minorHAnsi" w:eastAsia="Times New Roman" w:hAnsiTheme="minorHAnsi"/>
          <w:sz w:val="22"/>
        </w:rPr>
        <w:t xml:space="preserve">only one period of leave is available to employees irrespective of whether more than one child is placed for adoption as part of the same arrangement </w:t>
      </w:r>
    </w:p>
    <w:p w14:paraId="005EE6B3" w14:textId="77777777" w:rsidR="00F0383E" w:rsidRPr="00C62438" w:rsidRDefault="009244AE" w:rsidP="00F0383E">
      <w:pPr>
        <w:pStyle w:val="ListParagraph"/>
        <w:numPr>
          <w:ilvl w:val="0"/>
          <w:numId w:val="5"/>
        </w:numPr>
        <w:spacing w:before="100" w:beforeAutospacing="1" w:after="100" w:afterAutospacing="1"/>
        <w:rPr>
          <w:rFonts w:asciiTheme="minorHAnsi" w:eastAsia="Times New Roman" w:hAnsiTheme="minorHAnsi"/>
          <w:sz w:val="22"/>
        </w:rPr>
      </w:pPr>
      <w:r w:rsidRPr="00C62438">
        <w:rPr>
          <w:rFonts w:asciiTheme="minorHAnsi" w:eastAsia="Times New Roman" w:hAnsiTheme="minorHAnsi"/>
          <w:sz w:val="22"/>
        </w:rPr>
        <w:t xml:space="preserve">if the child’s placement ends during the adoption leave period the employee can continue adoption leave for up to eight weeks after the end of the placement. </w:t>
      </w:r>
    </w:p>
    <w:p w14:paraId="48ECA497" w14:textId="77777777" w:rsidR="00F0383E" w:rsidRPr="00C62438" w:rsidRDefault="009244AE" w:rsidP="00F0383E">
      <w:pPr>
        <w:spacing w:before="100" w:beforeAutospacing="1" w:after="100" w:afterAutospacing="1"/>
        <w:rPr>
          <w:rFonts w:eastAsia="Times New Roman" w:cs="Times New Roman"/>
        </w:rPr>
      </w:pPr>
      <w:r w:rsidRPr="00C62438">
        <w:rPr>
          <w:rFonts w:eastAsia="Times New Roman" w:cs="Arial"/>
          <w:b/>
          <w:bCs/>
        </w:rPr>
        <w:t xml:space="preserve">ADOPTION PAY </w:t>
      </w:r>
    </w:p>
    <w:p w14:paraId="70BEA528" w14:textId="11A6D957" w:rsidR="009244AE" w:rsidRPr="009244AE" w:rsidRDefault="009244AE" w:rsidP="00F0383E">
      <w:pPr>
        <w:spacing w:before="100" w:beforeAutospacing="1" w:after="100" w:afterAutospacing="1"/>
        <w:rPr>
          <w:rFonts w:eastAsia="Times New Roman" w:cs="Times New Roman"/>
        </w:rPr>
      </w:pPr>
      <w:r w:rsidRPr="009244AE">
        <w:rPr>
          <w:rFonts w:eastAsia="Times New Roman" w:cs="Times New Roman"/>
        </w:rPr>
        <w:t xml:space="preserve">Adoption pay comprises two parts, Statutory and Occupational. </w:t>
      </w:r>
    </w:p>
    <w:p w14:paraId="5CD2D8CE" w14:textId="77777777" w:rsidR="009244AE" w:rsidRPr="009244AE" w:rsidRDefault="009244AE" w:rsidP="00DE37BF">
      <w:pPr>
        <w:spacing w:before="100" w:beforeAutospacing="1" w:after="100" w:afterAutospacing="1" w:line="240" w:lineRule="auto"/>
        <w:rPr>
          <w:rFonts w:eastAsia="Times New Roman" w:cs="Times New Roman"/>
        </w:rPr>
      </w:pPr>
      <w:r w:rsidRPr="009244AE">
        <w:rPr>
          <w:rFonts w:eastAsia="Times New Roman" w:cs="Arial"/>
          <w:b/>
          <w:bCs/>
        </w:rPr>
        <w:t xml:space="preserve">STATUTORY ADOPTION PAY </w:t>
      </w:r>
    </w:p>
    <w:p w14:paraId="1FD4389F" w14:textId="77777777" w:rsidR="009244AE" w:rsidRPr="009244AE" w:rsidRDefault="009244AE" w:rsidP="00DE37BF">
      <w:pPr>
        <w:spacing w:before="100" w:beforeAutospacing="1" w:after="100" w:afterAutospacing="1" w:line="240" w:lineRule="auto"/>
        <w:rPr>
          <w:rFonts w:eastAsia="Times New Roman" w:cs="Times New Roman"/>
        </w:rPr>
      </w:pPr>
      <w:r w:rsidRPr="009244AE">
        <w:rPr>
          <w:rFonts w:eastAsia="Times New Roman" w:cs="Times New Roman"/>
        </w:rPr>
        <w:t xml:space="preserve">Employees will be eligible for Statutory Adoption Pay (SAP) if: </w:t>
      </w:r>
    </w:p>
    <w:p w14:paraId="695D8E34" w14:textId="77777777" w:rsidR="00403A2B" w:rsidRDefault="009244AE" w:rsidP="00403A2B">
      <w:pPr>
        <w:spacing w:before="100" w:beforeAutospacing="1" w:after="100" w:afterAutospacing="1" w:line="240" w:lineRule="auto"/>
        <w:rPr>
          <w:rFonts w:eastAsia="Times New Roman" w:cs="Times New Roman"/>
        </w:rPr>
      </w:pPr>
      <w:r w:rsidRPr="009244AE">
        <w:rPr>
          <w:rFonts w:eastAsia="Times New Roman" w:cs="Times New Roman"/>
        </w:rPr>
        <w:t xml:space="preserve">• they have been continuously employed by </w:t>
      </w:r>
      <w:r w:rsidR="00403A2B">
        <w:rPr>
          <w:rFonts w:eastAsia="Times New Roman" w:cs="Times New Roman"/>
        </w:rPr>
        <w:t xml:space="preserve">the </w:t>
      </w:r>
      <w:r w:rsidR="00D22225" w:rsidRPr="00C62438">
        <w:rPr>
          <w:rFonts w:eastAsia="Times New Roman" w:cs="Times New Roman"/>
        </w:rPr>
        <w:t>4 Boards’</w:t>
      </w:r>
      <w:r w:rsidRPr="009244AE">
        <w:rPr>
          <w:rFonts w:eastAsia="Times New Roman" w:cs="Times New Roman"/>
        </w:rPr>
        <w:t xml:space="preserve"> for at least 26 weeks ending with the week in which they are notified of being matched with a child for adoption</w:t>
      </w:r>
      <w:r w:rsidR="00403A2B">
        <w:rPr>
          <w:rFonts w:eastAsia="Times New Roman" w:cs="Times New Roman"/>
        </w:rPr>
        <w:t>.</w:t>
      </w:r>
    </w:p>
    <w:p w14:paraId="2579C540" w14:textId="7558C3D4" w:rsidR="009244AE" w:rsidRPr="009244AE" w:rsidRDefault="009244AE" w:rsidP="00403A2B">
      <w:pPr>
        <w:spacing w:before="100" w:beforeAutospacing="1" w:after="100" w:afterAutospacing="1" w:line="240" w:lineRule="auto"/>
        <w:rPr>
          <w:rFonts w:eastAsia="Times New Roman" w:cs="Times New Roman"/>
        </w:rPr>
      </w:pPr>
      <w:r w:rsidRPr="009244AE">
        <w:rPr>
          <w:rFonts w:eastAsia="Times New Roman" w:cs="Arial"/>
          <w:b/>
          <w:bCs/>
        </w:rPr>
        <w:t xml:space="preserve">The employee </w:t>
      </w:r>
      <w:r w:rsidRPr="009244AE">
        <w:rPr>
          <w:rFonts w:eastAsia="Times New Roman" w:cs="Times New Roman"/>
        </w:rPr>
        <w:t xml:space="preserve">must complete and return to their manager the </w:t>
      </w:r>
      <w:r w:rsidRPr="009244AE">
        <w:rPr>
          <w:rFonts w:eastAsia="Times New Roman" w:cs="Times New Roman"/>
          <w:color w:val="000000" w:themeColor="text1"/>
        </w:rPr>
        <w:t xml:space="preserve">Adoption Leave Form </w:t>
      </w:r>
      <w:r w:rsidRPr="009244AE">
        <w:rPr>
          <w:rFonts w:eastAsia="Times New Roman" w:cs="Times New Roman"/>
        </w:rPr>
        <w:t xml:space="preserve">and an original matching certificate, which is available from the adoption agency The manager should then forward this form to payroll </w:t>
      </w:r>
    </w:p>
    <w:p w14:paraId="4B90E983"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 they have average weekly earnings of over the lower limit for National Insurance contributions </w:t>
      </w:r>
    </w:p>
    <w:p w14:paraId="115B2873"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SAP is treated as "pay" and will be subject to deductions, e.g. tax, National Insurance. </w:t>
      </w:r>
    </w:p>
    <w:p w14:paraId="712B7FCB"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SAP is paid for up to 39 weeks and is paid at the standard rate of Statutory Maternity Pay (SMP) giving an overall entitlement of 52 weeks’ leave and 39 weeks SAP. </w:t>
      </w:r>
    </w:p>
    <w:p w14:paraId="2CD27B8B"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OCCUPATIONAL ADOPTION PAY </w:t>
      </w:r>
    </w:p>
    <w:p w14:paraId="21DA5372" w14:textId="107E8C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Employees will be eligible to Occupational Adoption Pay if they have been continuously employed by </w:t>
      </w:r>
      <w:r w:rsidR="00DE37BF" w:rsidRPr="00C62438">
        <w:rPr>
          <w:rFonts w:eastAsia="Times New Roman" w:cs="Times New Roman"/>
        </w:rPr>
        <w:t xml:space="preserve">the </w:t>
      </w:r>
      <w:r w:rsidR="00D22225" w:rsidRPr="00C62438">
        <w:rPr>
          <w:rFonts w:eastAsia="Times New Roman" w:cs="Times New Roman"/>
        </w:rPr>
        <w:t>4 Boards’</w:t>
      </w:r>
      <w:r w:rsidRPr="009244AE">
        <w:rPr>
          <w:rFonts w:eastAsia="Times New Roman" w:cs="Times New Roman"/>
        </w:rPr>
        <w:t xml:space="preserve"> for 26 weeks at the time the adoption leave commences. </w:t>
      </w:r>
    </w:p>
    <w:p w14:paraId="4FC00EFC"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Occupational adoption pay is payable for the first 6 weeks at 90% of the employees average weekly earnings offset against any entitlement to SAP. </w:t>
      </w:r>
    </w:p>
    <w:p w14:paraId="160BB9D5"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ADDITIONAL OCCUPATIONAL ADOPTION PAY </w:t>
      </w:r>
    </w:p>
    <w:p w14:paraId="5AE4E383" w14:textId="34BAA29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lastRenderedPageBreak/>
        <w:t xml:space="preserve">Employees will be eligible to Additional Occupational Adoption Pay if they have been employed continuously by </w:t>
      </w:r>
      <w:r w:rsidR="00DE37BF" w:rsidRPr="00C62438">
        <w:rPr>
          <w:rFonts w:eastAsia="Times New Roman" w:cs="Times New Roman"/>
        </w:rPr>
        <w:t xml:space="preserve">the </w:t>
      </w:r>
      <w:r w:rsidR="00D22225" w:rsidRPr="00C62438">
        <w:rPr>
          <w:rFonts w:eastAsia="Times New Roman" w:cs="Times New Roman"/>
        </w:rPr>
        <w:t>4 Boards’</w:t>
      </w:r>
      <w:r w:rsidRPr="009244AE">
        <w:rPr>
          <w:rFonts w:eastAsia="Times New Roman" w:cs="Times New Roman"/>
        </w:rPr>
        <w:t xml:space="preserve"> for 1 year at the time the adoption leave commences. </w:t>
      </w:r>
    </w:p>
    <w:p w14:paraId="19F90F34"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For the first 6 weeks of absence they will receive 90% of their average weekly earnings offset against SAP. </w:t>
      </w:r>
    </w:p>
    <w:p w14:paraId="02C905FA"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For the subsequent 12 weeks, they will also be entitled to half pay. This is not offset against SAP except where their combined pay and benefits exceed full pay. In this instance, a week’s full pay will be offset against the SAP payments. </w:t>
      </w:r>
    </w:p>
    <w:p w14:paraId="74F6F141"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Both SAP and occupational pay will be subject to normal deductions, that is, tax and National Insurance. </w:t>
      </w:r>
    </w:p>
    <w:p w14:paraId="4092359D" w14:textId="3B157FE3"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Employees have a choice </w:t>
      </w:r>
      <w:r w:rsidR="00556B2D" w:rsidRPr="009244AE">
        <w:rPr>
          <w:rFonts w:eastAsia="Times New Roman" w:cs="Times New Roman"/>
        </w:rPr>
        <w:t>regarding</w:t>
      </w:r>
      <w:r w:rsidRPr="009244AE">
        <w:rPr>
          <w:rFonts w:eastAsia="Times New Roman" w:cs="Times New Roman"/>
        </w:rPr>
        <w:t xml:space="preserve"> payment arrangements. Payment may be made during this period or in a lump sum when they return to work. No further pay is due until the employee resumes work. </w:t>
      </w:r>
    </w:p>
    <w:p w14:paraId="441FA146" w14:textId="0C850C10"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Employees must inform the </w:t>
      </w:r>
      <w:r w:rsidR="00C62438" w:rsidRPr="00C62438">
        <w:rPr>
          <w:rFonts w:eastAsia="Times New Roman" w:cs="Times New Roman"/>
        </w:rPr>
        <w:t xml:space="preserve">HR Lead and Line Manager </w:t>
      </w:r>
      <w:r w:rsidRPr="009244AE">
        <w:rPr>
          <w:rFonts w:eastAsia="Times New Roman" w:cs="Times New Roman"/>
        </w:rPr>
        <w:t xml:space="preserve">before they start their Adoption Leave about their intentions for returning to work in order that suitable payment arrangement can be made. </w:t>
      </w:r>
    </w:p>
    <w:p w14:paraId="0C7AE116" w14:textId="4DCD44FF"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Having returned to work, the employee must work for a period of at least 3 months. If they do not return to work for a period of at least 3 months, then they will have to refund such sum of Occupational and Additional Occupational Adoption Pay the </w:t>
      </w:r>
      <w:r w:rsidR="00C62438" w:rsidRPr="00C62438">
        <w:rPr>
          <w:rFonts w:eastAsia="Times New Roman" w:cs="Times New Roman"/>
        </w:rPr>
        <w:t xml:space="preserve">4 Boards’ </w:t>
      </w:r>
      <w:r w:rsidRPr="009244AE">
        <w:rPr>
          <w:rFonts w:eastAsia="Times New Roman" w:cs="Times New Roman"/>
        </w:rPr>
        <w:t xml:space="preserve">or the Governing Body at their discretion, may decide. </w:t>
      </w:r>
    </w:p>
    <w:p w14:paraId="6119B69F"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The employee will not have to refund any of the SAP payments. </w:t>
      </w:r>
    </w:p>
    <w:p w14:paraId="327FE35B"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RETURNING TO WORK </w:t>
      </w:r>
    </w:p>
    <w:p w14:paraId="4C933A21" w14:textId="5D55C065"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If the employee wishes to return to work at the end of their full adoption leave </w:t>
      </w:r>
      <w:r w:rsidR="00556B2D" w:rsidRPr="009244AE">
        <w:rPr>
          <w:rFonts w:eastAsia="Times New Roman" w:cs="Times New Roman"/>
        </w:rPr>
        <w:t>entitlement,</w:t>
      </w:r>
      <w:r w:rsidRPr="009244AE">
        <w:rPr>
          <w:rFonts w:eastAsia="Times New Roman" w:cs="Times New Roman"/>
        </w:rPr>
        <w:t xml:space="preserve"> they do not have to give any further notification. </w:t>
      </w:r>
    </w:p>
    <w:p w14:paraId="4729D609" w14:textId="039904EB"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If the employee wishes to return to work before the end of their adoption leave </w:t>
      </w:r>
      <w:r w:rsidR="00556B2D" w:rsidRPr="009244AE">
        <w:rPr>
          <w:rFonts w:eastAsia="Times New Roman" w:cs="Times New Roman"/>
        </w:rPr>
        <w:t>period,</w:t>
      </w:r>
      <w:r w:rsidRPr="009244AE">
        <w:rPr>
          <w:rFonts w:eastAsia="Times New Roman" w:cs="Times New Roman"/>
        </w:rPr>
        <w:t xml:space="preserve"> they must give at least 8 weeks' notice of the date they intend to return. </w:t>
      </w:r>
    </w:p>
    <w:p w14:paraId="2B04ED24"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TRANSFER OF ADOPTION LEAVE </w:t>
      </w:r>
    </w:p>
    <w:p w14:paraId="770A37B2"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Providing that proper notification of an early return to work in accordance with the rules above, an employee may be eligible to transfer up to 26 weeks of the outstanding adoption leave (and outstanding statutory adoption pay) to their spouse, civil partner or partner, to be taken as additional paternity leave (and additional statutory paternity pay) once the employee has returned to work. </w:t>
      </w:r>
    </w:p>
    <w:p w14:paraId="5E079BA7"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The earliest that additional paternity leave may commence is 20 weeks after the adopted child’s placement and it must end no later than 12 months after the date of placement. </w:t>
      </w:r>
    </w:p>
    <w:p w14:paraId="64EB3666"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The minimum period of additional paternity leave is two consecutive weeks and the maximum period is 26 weeks. The employee must therefore have at least two weeks' adoption leave that remains unexpired. </w:t>
      </w:r>
    </w:p>
    <w:p w14:paraId="2E92D400" w14:textId="2A0918DF"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Further details should be obtained from the employee's spouse’s or partner’s employer. If the employee does wish to transfer part of the adoption leave entitlement in this way, they will be required to submit a written and signed declaration form to their </w:t>
      </w:r>
      <w:r w:rsidR="00493C92" w:rsidRPr="009244AE">
        <w:rPr>
          <w:rFonts w:eastAsia="Times New Roman" w:cs="Times New Roman"/>
        </w:rPr>
        <w:t>spouses</w:t>
      </w:r>
      <w:r w:rsidRPr="009244AE">
        <w:rPr>
          <w:rFonts w:eastAsia="Times New Roman" w:cs="Times New Roman"/>
        </w:rPr>
        <w:t xml:space="preserve"> or partner’s employer, which may also make additional enquiries of the </w:t>
      </w:r>
      <w:r w:rsidR="00C62438" w:rsidRPr="00C62438">
        <w:rPr>
          <w:rFonts w:eastAsia="Times New Roman" w:cs="Times New Roman"/>
        </w:rPr>
        <w:t xml:space="preserve">4 Boards’ </w:t>
      </w:r>
      <w:r w:rsidRPr="009244AE">
        <w:rPr>
          <w:rFonts w:eastAsia="Times New Roman" w:cs="Times New Roman"/>
        </w:rPr>
        <w:t xml:space="preserve">to verify the </w:t>
      </w:r>
      <w:r w:rsidR="00493C92" w:rsidRPr="009244AE">
        <w:rPr>
          <w:rFonts w:eastAsia="Times New Roman" w:cs="Times New Roman"/>
        </w:rPr>
        <w:t>employee’s</w:t>
      </w:r>
      <w:r w:rsidRPr="009244AE">
        <w:rPr>
          <w:rFonts w:eastAsia="Times New Roman" w:cs="Times New Roman"/>
        </w:rPr>
        <w:t xml:space="preserve"> entitlement to additional paternity leave and pay. </w:t>
      </w:r>
    </w:p>
    <w:p w14:paraId="262DBF38" w14:textId="77777777" w:rsidR="00C62438" w:rsidRPr="00C62438"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lastRenderedPageBreak/>
        <w:t xml:space="preserve">See the </w:t>
      </w:r>
      <w:r w:rsidRPr="009244AE">
        <w:rPr>
          <w:rFonts w:eastAsia="Times New Roman" w:cs="Times New Roman"/>
          <w:color w:val="000000" w:themeColor="text1"/>
        </w:rPr>
        <w:t xml:space="preserve">Paternity Leave Policy </w:t>
      </w:r>
      <w:r w:rsidRPr="009244AE">
        <w:rPr>
          <w:rFonts w:eastAsia="Times New Roman" w:cs="Times New Roman"/>
        </w:rPr>
        <w:t>for further details.</w:t>
      </w:r>
    </w:p>
    <w:p w14:paraId="51DBE1E2" w14:textId="2B9D8489"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CONTRACT OF EMPLOYMENT DURING ADOPTION LEAVE </w:t>
      </w:r>
    </w:p>
    <w:p w14:paraId="7B758BCA" w14:textId="5DDCCE59"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During the period of adoption leave the employees terms and conditions of employment will be maintained, </w:t>
      </w:r>
      <w:r w:rsidR="00556B2D" w:rsidRPr="009244AE">
        <w:rPr>
          <w:rFonts w:eastAsia="Times New Roman" w:cs="Times New Roman"/>
        </w:rPr>
        <w:t>apart from</w:t>
      </w:r>
      <w:r w:rsidRPr="009244AE">
        <w:rPr>
          <w:rFonts w:eastAsia="Times New Roman" w:cs="Times New Roman"/>
        </w:rPr>
        <w:t xml:space="preserve"> pay. </w:t>
      </w:r>
    </w:p>
    <w:p w14:paraId="6780CBC7"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The employee has the right to return to the job in which they were employed under their original contract of employment and on terms and conditions not less favourable than those applicable had they not been absent. </w:t>
      </w:r>
    </w:p>
    <w:p w14:paraId="531673D3"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PENSIONS </w:t>
      </w:r>
    </w:p>
    <w:p w14:paraId="1F663A06" w14:textId="7AE5255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If you are a member of the Local Government Pension Scheme contributions are automatically deducted from your adoption pay based on what you actually receive. </w:t>
      </w:r>
      <w:r w:rsidR="00C62438" w:rsidRPr="00C62438">
        <w:rPr>
          <w:rFonts w:eastAsia="Times New Roman" w:cs="Times New Roman"/>
        </w:rPr>
        <w:t>Witham and Humber Drainage Boards</w:t>
      </w:r>
      <w:r w:rsidRPr="009244AE">
        <w:rPr>
          <w:rFonts w:eastAsia="Times New Roman" w:cs="Times New Roman"/>
        </w:rPr>
        <w:t xml:space="preserve"> will continue to pay pension contributions whether or not you receive any pay during the ordinary adoption pay period and these will be based on what you would have been earning had you been working normally. </w:t>
      </w:r>
    </w:p>
    <w:p w14:paraId="2FCCBFE3"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No contributions will be payable by either the employer or yourself during any period of no pay in the additional adoption leave period. </w:t>
      </w:r>
    </w:p>
    <w:p w14:paraId="013C6CA2" w14:textId="3485863A" w:rsid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If you would like to make contributions to cover periods of your adoption leave when you are not receiving Occupational/Statutory Adoption Pay you may do so by confirming this in writing not later than 30 days after your return to work or the date confirming your wish to cease work (notification should be sent to the</w:t>
      </w:r>
      <w:r w:rsidR="00C62438" w:rsidRPr="00C62438">
        <w:rPr>
          <w:rFonts w:eastAsia="Times New Roman" w:cs="Times New Roman"/>
        </w:rPr>
        <w:t xml:space="preserve"> Finance </w:t>
      </w:r>
      <w:r w:rsidR="00493C92" w:rsidRPr="00C62438">
        <w:rPr>
          <w:rFonts w:eastAsia="Times New Roman" w:cs="Times New Roman"/>
        </w:rPr>
        <w:t>department</w:t>
      </w:r>
      <w:r w:rsidRPr="009244AE">
        <w:rPr>
          <w:rFonts w:eastAsia="Times New Roman" w:cs="Times New Roman"/>
        </w:rPr>
        <w:t>). The rate of contributions will be the rate applying immediately before your pay ceased. If you are a member of the Fire Scheme any period of unpaid additional adoption leave counts only as reckonable service if arrears are paid upon an option being made within 30 days of returning to work and for arrears of contributions to be recovered within a period of 6 months maximum</w:t>
      </w:r>
      <w:r w:rsidR="00403A2B">
        <w:rPr>
          <w:rFonts w:eastAsia="Times New Roman" w:cs="Times New Roman"/>
        </w:rPr>
        <w:t>.</w:t>
      </w:r>
    </w:p>
    <w:p w14:paraId="16E30702" w14:textId="77777777" w:rsidR="00C62438" w:rsidRPr="00C62438" w:rsidRDefault="009244AE" w:rsidP="009244AE">
      <w:pPr>
        <w:spacing w:before="100" w:beforeAutospacing="1" w:after="100" w:afterAutospacing="1" w:line="240" w:lineRule="auto"/>
        <w:rPr>
          <w:rFonts w:eastAsia="Times New Roman" w:cs="Arial"/>
          <w:b/>
          <w:bCs/>
        </w:rPr>
      </w:pPr>
      <w:r w:rsidRPr="009244AE">
        <w:rPr>
          <w:rFonts w:eastAsia="Times New Roman" w:cs="Arial"/>
          <w:b/>
          <w:bCs/>
        </w:rPr>
        <w:t xml:space="preserve">GENERAL INFORMATION </w:t>
      </w:r>
    </w:p>
    <w:p w14:paraId="0620307D" w14:textId="3B967A6A"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Contact during Adoption Leave </w:t>
      </w:r>
    </w:p>
    <w:p w14:paraId="1BF0D047" w14:textId="637FA054"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Before your adoption leave commences your Line Manager will discuss with you suitable arrangements for you to keep in touch during your leave, should you wish to do so. </w:t>
      </w:r>
      <w:r w:rsidR="00C62438" w:rsidRPr="00C62438">
        <w:rPr>
          <w:rFonts w:eastAsia="Times New Roman" w:cs="Times New Roman"/>
        </w:rPr>
        <w:t>Witham and Humber Drainage Boards’</w:t>
      </w:r>
      <w:r w:rsidRPr="009244AE">
        <w:rPr>
          <w:rFonts w:eastAsia="Times New Roman" w:cs="Times New Roman"/>
        </w:rPr>
        <w:t xml:space="preserve"> reserve</w:t>
      </w:r>
      <w:r w:rsidR="00C62438" w:rsidRPr="00C62438">
        <w:rPr>
          <w:rFonts w:eastAsia="Times New Roman" w:cs="Times New Roman"/>
        </w:rPr>
        <w:t xml:space="preserve"> </w:t>
      </w:r>
      <w:r w:rsidRPr="009244AE">
        <w:rPr>
          <w:rFonts w:eastAsia="Times New Roman" w:cs="Times New Roman"/>
        </w:rPr>
        <w:t xml:space="preserve">the right in any event to maintain reasonable contact with you from time to time during your adoption leave. This may be to discuss your plans to return to work, to discuss any special arrangements to be made or training to be given to ease your return to work or simply to update you on developments at work during your absence. </w:t>
      </w:r>
    </w:p>
    <w:p w14:paraId="007300DB"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Keeping in Touch Days </w:t>
      </w:r>
    </w:p>
    <w:p w14:paraId="56F48991" w14:textId="73DDF37D"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You can agree to work for the </w:t>
      </w:r>
      <w:r w:rsidR="00C62438" w:rsidRPr="00C62438">
        <w:rPr>
          <w:rFonts w:eastAsia="Times New Roman" w:cs="Times New Roman"/>
        </w:rPr>
        <w:t>4 Boards’</w:t>
      </w:r>
      <w:r w:rsidRPr="009244AE">
        <w:rPr>
          <w:rFonts w:eastAsia="Times New Roman" w:cs="Times New Roman"/>
        </w:rPr>
        <w:t xml:space="preserve"> (or attend training) for up to 10 days during either ordinary adoption leave or additional adoption leave without that work bringing the period of your adoption leave to an end and without loss of a week’s SAP. These are known as “keeping in touch days”. Any work carried out on a day shall constitute a day’s work for these purposes. </w:t>
      </w:r>
    </w:p>
    <w:p w14:paraId="1CF72719" w14:textId="43D661DB" w:rsidR="00C62438" w:rsidRPr="00403A2B"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The </w:t>
      </w:r>
      <w:r w:rsidR="00C62438" w:rsidRPr="00C62438">
        <w:rPr>
          <w:rFonts w:eastAsia="Times New Roman" w:cs="Times New Roman"/>
        </w:rPr>
        <w:t>4 Boards</w:t>
      </w:r>
      <w:r w:rsidRPr="009244AE">
        <w:rPr>
          <w:rFonts w:eastAsia="Times New Roman" w:cs="Times New Roman"/>
        </w:rPr>
        <w:t xml:space="preserve"> cannot insist that you carry out any work, nor can you insist that you do so. Any work undertaken, including the amount of salary paid for any work done on keeping in touch days, is entirely a matter for agreement between the </w:t>
      </w:r>
      <w:r w:rsidR="00C62438" w:rsidRPr="00C62438">
        <w:rPr>
          <w:rFonts w:eastAsia="Times New Roman" w:cs="Times New Roman"/>
        </w:rPr>
        <w:t>4 Boards’</w:t>
      </w:r>
      <w:r w:rsidRPr="009244AE">
        <w:rPr>
          <w:rFonts w:eastAsia="Times New Roman" w:cs="Times New Roman"/>
        </w:rPr>
        <w:t xml:space="preserve"> and yourself. Any keeping in touch days worked do not </w:t>
      </w:r>
      <w:r w:rsidRPr="009244AE">
        <w:rPr>
          <w:rFonts w:eastAsia="Times New Roman" w:cs="Times New Roman"/>
        </w:rPr>
        <w:lastRenderedPageBreak/>
        <w:t xml:space="preserve">extend the period of adoption leave. Once the keeping in touch days have been used up, you will lose a week’s SAP for any week in which you agree to work for the company. </w:t>
      </w:r>
    </w:p>
    <w:p w14:paraId="2063B7D4" w14:textId="0DAE569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Payment </w:t>
      </w:r>
      <w:r w:rsidR="00493C92" w:rsidRPr="009244AE">
        <w:rPr>
          <w:rFonts w:eastAsia="Times New Roman" w:cs="Arial"/>
          <w:b/>
          <w:bCs/>
        </w:rPr>
        <w:t>for</w:t>
      </w:r>
      <w:r w:rsidRPr="009244AE">
        <w:rPr>
          <w:rFonts w:eastAsia="Times New Roman" w:cs="Arial"/>
          <w:b/>
          <w:bCs/>
        </w:rPr>
        <w:t xml:space="preserve"> Keeping in Touch Days </w:t>
      </w:r>
    </w:p>
    <w:p w14:paraId="2C900D45"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Employees will be paid their normal standard rate of pay for the actual hours that they work. </w:t>
      </w:r>
    </w:p>
    <w:p w14:paraId="2D59CDF5"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As an alternative to receiving pay for KIT days worked employees could take Time off in Lieu (TOIL) for the hours which they work as ‘keeping in touch’ days on their return to work. This TOIL must be used within one year of the employee’s return to work from adoption leave. </w:t>
      </w:r>
    </w:p>
    <w:p w14:paraId="693F0B30"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DETRIMENT/UNFAIR TREATMENT </w:t>
      </w:r>
    </w:p>
    <w:p w14:paraId="329D32D0"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You must not be subjected to any detriment or unfairly treated or dismissed for taking, or seeking to take, adoption leave. </w:t>
      </w:r>
    </w:p>
    <w:p w14:paraId="53B33180"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REDUNDANCY </w:t>
      </w:r>
    </w:p>
    <w:p w14:paraId="37F3664A" w14:textId="1E9BEED2"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If there is a redundancy situation when you are on adoption leave (either ordinary or additional leave), you have a right to be included in the consultation and selection process just as if you had not been absent. </w:t>
      </w:r>
      <w:r w:rsidR="00C62438" w:rsidRPr="00C62438">
        <w:rPr>
          <w:rFonts w:eastAsia="Times New Roman" w:cs="Times New Roman"/>
        </w:rPr>
        <w:t xml:space="preserve">Witham and Humber Drainage Boards </w:t>
      </w:r>
      <w:r w:rsidRPr="009244AE">
        <w:rPr>
          <w:rFonts w:eastAsia="Times New Roman" w:cs="Times New Roman"/>
        </w:rPr>
        <w:t>will ensure that you do not suffer any detrimen</w:t>
      </w:r>
      <w:r w:rsidR="00C62438" w:rsidRPr="00C62438">
        <w:rPr>
          <w:rFonts w:eastAsia="Times New Roman" w:cs="Times New Roman"/>
        </w:rPr>
        <w:t>t.</w:t>
      </w:r>
    </w:p>
    <w:p w14:paraId="199E5DA2" w14:textId="3260950F" w:rsidR="009244AE" w:rsidRPr="009244AE" w:rsidRDefault="009244AE" w:rsidP="00C62438">
      <w:pPr>
        <w:spacing w:after="0" w:line="240" w:lineRule="auto"/>
        <w:rPr>
          <w:rFonts w:eastAsia="Times New Roman" w:cs="Times New Roman"/>
        </w:rPr>
      </w:pPr>
      <w:r w:rsidRPr="009244AE">
        <w:rPr>
          <w:rFonts w:eastAsia="Times New Roman" w:cs="Times New Roman"/>
        </w:rPr>
        <w:fldChar w:fldCharType="begin"/>
      </w:r>
      <w:r w:rsidRPr="009244AE">
        <w:rPr>
          <w:rFonts w:eastAsia="Times New Roman" w:cs="Times New Roman"/>
        </w:rPr>
        <w:instrText xml:space="preserve"> INCLUDEPICTURE "/var/folders/n0/xctgmm810jb4zxg3nwb_v6pw0000gn/T/com.microsoft.Word/WebArchiveCopyPasteTempFiles/page7image42093376" \* MERGEFORMATINET </w:instrText>
      </w:r>
      <w:r w:rsidRPr="009244AE">
        <w:rPr>
          <w:rFonts w:eastAsia="Times New Roman" w:cs="Times New Roman"/>
        </w:rPr>
        <w:fldChar w:fldCharType="separate"/>
      </w:r>
      <w:r w:rsidRPr="00C62438">
        <w:rPr>
          <w:rFonts w:eastAsia="Times New Roman" w:cs="Times New Roman"/>
          <w:noProof/>
          <w:lang w:eastAsia="en-GB"/>
        </w:rPr>
        <w:drawing>
          <wp:inline distT="0" distB="0" distL="0" distR="0" wp14:anchorId="6706CD39" wp14:editId="7F2CD9BC">
            <wp:extent cx="14605" cy="181610"/>
            <wp:effectExtent l="0" t="0" r="0" b="0"/>
            <wp:docPr id="14" name="Picture 14" descr="page7image4209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7image420933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 cy="181610"/>
                    </a:xfrm>
                    <a:prstGeom prst="rect">
                      <a:avLst/>
                    </a:prstGeom>
                    <a:noFill/>
                    <a:ln>
                      <a:noFill/>
                    </a:ln>
                  </pic:spPr>
                </pic:pic>
              </a:graphicData>
            </a:graphic>
          </wp:inline>
        </w:drawing>
      </w:r>
      <w:r w:rsidRPr="009244AE">
        <w:rPr>
          <w:rFonts w:eastAsia="Times New Roman" w:cs="Times New Roman"/>
        </w:rPr>
        <w:fldChar w:fldCharType="end"/>
      </w:r>
      <w:r w:rsidRPr="009244AE">
        <w:rPr>
          <w:rFonts w:eastAsia="Times New Roman" w:cs="Times New Roman"/>
        </w:rPr>
        <w:t xml:space="preserve">Where your job is redundant, you are entitled to be offered suitable alternative employment. </w:t>
      </w:r>
    </w:p>
    <w:p w14:paraId="6B7AC3B3" w14:textId="3F4574FD"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If there are no suitable, alternative vacancies then you will need to consider alternative vacancies which may be acceptable but on less favourable terms, </w:t>
      </w:r>
      <w:r w:rsidR="00493C92" w:rsidRPr="009244AE">
        <w:rPr>
          <w:rFonts w:eastAsia="Times New Roman" w:cs="Times New Roman"/>
        </w:rPr>
        <w:t>e.g.</w:t>
      </w:r>
      <w:r w:rsidRPr="009244AE">
        <w:rPr>
          <w:rFonts w:eastAsia="Times New Roman" w:cs="Times New Roman"/>
        </w:rPr>
        <w:t xml:space="preserve"> although salary protection applies, holiday entitlement could be affected. </w:t>
      </w:r>
    </w:p>
    <w:p w14:paraId="5FB29E8A"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Where a vacancy does exist, you must be offered it before your existing contract comes to an end. It must take effect immediately when the old one terminates. </w:t>
      </w:r>
    </w:p>
    <w:p w14:paraId="6278FF5A" w14:textId="77777777"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Arial"/>
          <w:b/>
          <w:bCs/>
        </w:rPr>
        <w:t xml:space="preserve">What is Suitable Work? </w:t>
      </w:r>
    </w:p>
    <w:p w14:paraId="56E91D20" w14:textId="3D2C30E3"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rPr>
        <w:t xml:space="preserve">Any vacancies within the </w:t>
      </w:r>
      <w:r w:rsidR="00C62438" w:rsidRPr="00C62438">
        <w:rPr>
          <w:rFonts w:eastAsia="Times New Roman" w:cs="Times New Roman"/>
        </w:rPr>
        <w:t>4 Boards’</w:t>
      </w:r>
      <w:r w:rsidRPr="009244AE">
        <w:rPr>
          <w:rFonts w:eastAsia="Times New Roman" w:cs="Times New Roman"/>
        </w:rPr>
        <w:t xml:space="preserve"> will be classed as suitable alternative work if: </w:t>
      </w:r>
    </w:p>
    <w:p w14:paraId="480F3103" w14:textId="77777777" w:rsidR="009244AE" w:rsidRPr="009244AE" w:rsidRDefault="009244AE" w:rsidP="009244AE">
      <w:pPr>
        <w:numPr>
          <w:ilvl w:val="0"/>
          <w:numId w:val="4"/>
        </w:numPr>
        <w:spacing w:before="100" w:beforeAutospacing="1" w:after="100" w:afterAutospacing="1" w:line="240" w:lineRule="auto"/>
        <w:rPr>
          <w:rFonts w:eastAsia="Times New Roman" w:cs="Times New Roman"/>
        </w:rPr>
      </w:pPr>
      <w:r w:rsidRPr="009244AE">
        <w:rPr>
          <w:rFonts w:eastAsia="Times New Roman" w:cs="Times New Roman"/>
        </w:rPr>
        <w:t xml:space="preserve">they are suitable for that employee, i.e. they must be compatible with their skills, qualifications and status before they started their adoption leave; and </w:t>
      </w:r>
    </w:p>
    <w:p w14:paraId="09D81882" w14:textId="77777777" w:rsidR="009244AE" w:rsidRPr="009244AE" w:rsidRDefault="009244AE" w:rsidP="009244AE">
      <w:pPr>
        <w:numPr>
          <w:ilvl w:val="0"/>
          <w:numId w:val="4"/>
        </w:numPr>
        <w:spacing w:before="100" w:beforeAutospacing="1" w:after="100" w:afterAutospacing="1" w:line="240" w:lineRule="auto"/>
        <w:rPr>
          <w:rFonts w:eastAsia="Times New Roman" w:cs="Times New Roman"/>
        </w:rPr>
      </w:pPr>
      <w:r w:rsidRPr="009244AE">
        <w:rPr>
          <w:rFonts w:eastAsia="Times New Roman" w:cs="Times New Roman"/>
        </w:rPr>
        <w:t xml:space="preserve">they are appropriate for the employee to do in the circumstances; and </w:t>
      </w:r>
    </w:p>
    <w:p w14:paraId="6AFDC2D1" w14:textId="3AE660BB" w:rsidR="009244AE" w:rsidRPr="009244AE" w:rsidRDefault="009244AE" w:rsidP="00C62438">
      <w:pPr>
        <w:numPr>
          <w:ilvl w:val="0"/>
          <w:numId w:val="4"/>
        </w:numPr>
        <w:spacing w:before="100" w:beforeAutospacing="1" w:after="100" w:afterAutospacing="1" w:line="240" w:lineRule="auto"/>
        <w:rPr>
          <w:rFonts w:eastAsia="Times New Roman" w:cs="Times New Roman"/>
        </w:rPr>
      </w:pPr>
      <w:r w:rsidRPr="009244AE">
        <w:rPr>
          <w:rFonts w:eastAsia="Times New Roman" w:cs="Times New Roman"/>
        </w:rPr>
        <w:t xml:space="preserve">they are offered on terms and conditions which are not in any respect substantially less favourable than those which they enjoyed before they started their adoption leave </w:t>
      </w:r>
    </w:p>
    <w:p w14:paraId="2427B966" w14:textId="4494D8F8" w:rsidR="009244AE" w:rsidRPr="009244AE" w:rsidRDefault="009244AE" w:rsidP="00C62438">
      <w:pPr>
        <w:spacing w:before="100" w:beforeAutospacing="1" w:after="100" w:afterAutospacing="1" w:line="240" w:lineRule="auto"/>
        <w:rPr>
          <w:rFonts w:eastAsia="Times New Roman" w:cs="Times New Roman"/>
        </w:rPr>
      </w:pPr>
      <w:r w:rsidRPr="009244AE">
        <w:rPr>
          <w:rFonts w:eastAsia="Times New Roman" w:cs="Times New Roman"/>
        </w:rPr>
        <w:t xml:space="preserve">If the </w:t>
      </w:r>
      <w:r w:rsidR="00C62438" w:rsidRPr="00C62438">
        <w:rPr>
          <w:rFonts w:eastAsia="Times New Roman" w:cs="Times New Roman"/>
        </w:rPr>
        <w:t>4 Boards’</w:t>
      </w:r>
      <w:r w:rsidRPr="009244AE">
        <w:rPr>
          <w:rFonts w:eastAsia="Times New Roman" w:cs="Times New Roman"/>
        </w:rPr>
        <w:t xml:space="preserve"> do not have a suitable or unsuitable alternative job to offer or the employee refuses to accept an offer of a suitable alternative job, then the</w:t>
      </w:r>
      <w:r w:rsidR="00C62438" w:rsidRPr="00C62438">
        <w:rPr>
          <w:rFonts w:eastAsia="Times New Roman" w:cs="Times New Roman"/>
        </w:rPr>
        <w:t xml:space="preserve"> 4 Boards’</w:t>
      </w:r>
      <w:r w:rsidRPr="009244AE">
        <w:rPr>
          <w:rFonts w:eastAsia="Times New Roman" w:cs="Times New Roman"/>
        </w:rPr>
        <w:t xml:space="preserve"> </w:t>
      </w:r>
      <w:r w:rsidR="00C62438" w:rsidRPr="00C62438">
        <w:rPr>
          <w:rFonts w:eastAsia="Times New Roman" w:cs="Times New Roman"/>
        </w:rPr>
        <w:t xml:space="preserve">are </w:t>
      </w:r>
      <w:r w:rsidRPr="009244AE">
        <w:rPr>
          <w:rFonts w:eastAsia="Times New Roman" w:cs="Times New Roman"/>
        </w:rPr>
        <w:t xml:space="preserve">entitled to terminate their employment on grounds of redundancy. </w:t>
      </w:r>
    </w:p>
    <w:p w14:paraId="23004012" w14:textId="0B502208" w:rsidR="009244AE" w:rsidRPr="009244AE" w:rsidRDefault="009244AE" w:rsidP="00C62438">
      <w:pPr>
        <w:spacing w:before="100" w:beforeAutospacing="1" w:after="100" w:afterAutospacing="1" w:line="240" w:lineRule="auto"/>
        <w:rPr>
          <w:rFonts w:eastAsia="Times New Roman" w:cs="Times New Roman"/>
        </w:rPr>
      </w:pPr>
      <w:r w:rsidRPr="009244AE">
        <w:rPr>
          <w:rFonts w:eastAsia="Times New Roman" w:cs="Times New Roman"/>
        </w:rPr>
        <w:t xml:space="preserve">If the employee has the qualifying period of </w:t>
      </w:r>
      <w:r w:rsidR="00556B2D" w:rsidRPr="009244AE">
        <w:rPr>
          <w:rFonts w:eastAsia="Times New Roman" w:cs="Times New Roman"/>
        </w:rPr>
        <w:t>employment,</w:t>
      </w:r>
      <w:r w:rsidRPr="009244AE">
        <w:rPr>
          <w:rFonts w:eastAsia="Times New Roman" w:cs="Times New Roman"/>
        </w:rPr>
        <w:t xml:space="preserve"> then they will be entitled to a redundancy payment. </w:t>
      </w:r>
    </w:p>
    <w:p w14:paraId="361E57A6" w14:textId="77777777" w:rsidR="009244AE" w:rsidRPr="009244AE" w:rsidRDefault="009244AE" w:rsidP="00C62438">
      <w:pPr>
        <w:spacing w:before="100" w:beforeAutospacing="1" w:after="100" w:afterAutospacing="1" w:line="240" w:lineRule="auto"/>
        <w:rPr>
          <w:rFonts w:eastAsia="Times New Roman" w:cs="Times New Roman"/>
        </w:rPr>
      </w:pPr>
      <w:r w:rsidRPr="009244AE">
        <w:rPr>
          <w:rFonts w:eastAsia="Times New Roman" w:cs="Arial"/>
          <w:b/>
          <w:bCs/>
        </w:rPr>
        <w:t xml:space="preserve">FURTHER INFORMATION </w:t>
      </w:r>
    </w:p>
    <w:p w14:paraId="45154808" w14:textId="4889DC0F" w:rsidR="009244AE" w:rsidRPr="009244AE" w:rsidRDefault="009244AE" w:rsidP="00C62438">
      <w:pPr>
        <w:spacing w:before="100" w:beforeAutospacing="1" w:after="100" w:afterAutospacing="1" w:line="240" w:lineRule="auto"/>
        <w:rPr>
          <w:rFonts w:eastAsia="Times New Roman" w:cs="Times New Roman"/>
        </w:rPr>
      </w:pPr>
      <w:r w:rsidRPr="009244AE">
        <w:rPr>
          <w:rFonts w:eastAsia="Times New Roman" w:cs="Times New Roman"/>
        </w:rPr>
        <w:lastRenderedPageBreak/>
        <w:t xml:space="preserve">Please contact an HR </w:t>
      </w:r>
      <w:r w:rsidR="00C62438" w:rsidRPr="00C62438">
        <w:rPr>
          <w:rFonts w:eastAsia="Times New Roman" w:cs="Times New Roman"/>
        </w:rPr>
        <w:t>Lead</w:t>
      </w:r>
      <w:r w:rsidRPr="009244AE">
        <w:rPr>
          <w:rFonts w:eastAsia="Times New Roman" w:cs="Times New Roman"/>
        </w:rPr>
        <w:t xml:space="preserve"> for advice and support. </w:t>
      </w:r>
    </w:p>
    <w:p w14:paraId="5C7934BE" w14:textId="77777777" w:rsidR="009244AE" w:rsidRPr="009244AE" w:rsidRDefault="009244AE" w:rsidP="00C62438">
      <w:pPr>
        <w:spacing w:before="100" w:beforeAutospacing="1" w:after="100" w:afterAutospacing="1" w:line="240" w:lineRule="auto"/>
        <w:rPr>
          <w:rFonts w:eastAsia="Times New Roman" w:cs="Times New Roman"/>
        </w:rPr>
      </w:pPr>
      <w:r w:rsidRPr="009244AE">
        <w:rPr>
          <w:rFonts w:eastAsia="Times New Roman" w:cs="Arial"/>
          <w:b/>
          <w:bCs/>
        </w:rPr>
        <w:t xml:space="preserve">ADDITIONAL RELEVANT POLICIES </w:t>
      </w:r>
    </w:p>
    <w:p w14:paraId="0270F9D8" w14:textId="053A5AD0" w:rsidR="009244AE" w:rsidRPr="009244AE" w:rsidRDefault="009244AE" w:rsidP="009244AE">
      <w:pPr>
        <w:spacing w:before="100" w:beforeAutospacing="1" w:after="100" w:afterAutospacing="1" w:line="240" w:lineRule="auto"/>
        <w:rPr>
          <w:rFonts w:eastAsia="Times New Roman" w:cs="Times New Roman"/>
        </w:rPr>
      </w:pPr>
      <w:r w:rsidRPr="009244AE">
        <w:rPr>
          <w:rFonts w:eastAsia="Times New Roman" w:cs="Times New Roman"/>
          <w:color w:val="0000FF"/>
        </w:rPr>
        <w:t>Paternity Leave Guidance</w:t>
      </w:r>
      <w:r w:rsidRPr="009244AE">
        <w:rPr>
          <w:rFonts w:eastAsia="Times New Roman" w:cs="Times New Roman"/>
          <w:color w:val="0000FF"/>
        </w:rPr>
        <w:br/>
        <w:t>Special Leave Policy</w:t>
      </w:r>
      <w:r w:rsidRPr="009244AE">
        <w:rPr>
          <w:rFonts w:eastAsia="Times New Roman" w:cs="Times New Roman"/>
          <w:color w:val="0000FF"/>
        </w:rPr>
        <w:br/>
        <w:t xml:space="preserve">Ordinary Parental Leave and Maternity Support Leave Policy </w:t>
      </w:r>
    </w:p>
    <w:p w14:paraId="494B6FE5" w14:textId="6E108D8A" w:rsidR="009244AE" w:rsidRDefault="009244AE" w:rsidP="008272B7">
      <w:pPr>
        <w:jc w:val="both"/>
        <w:rPr>
          <w:rFonts w:cstheme="minorHAnsi"/>
        </w:rPr>
      </w:pPr>
    </w:p>
    <w:p w14:paraId="575594D9" w14:textId="77777777" w:rsidR="00534E3B" w:rsidRPr="008272B7" w:rsidRDefault="00534E3B" w:rsidP="008272B7">
      <w:pPr>
        <w:jc w:val="both"/>
        <w:rPr>
          <w:rFonts w:cstheme="minorHAnsi"/>
        </w:rPr>
      </w:pPr>
    </w:p>
    <w:p w14:paraId="0018FDCA" w14:textId="77777777" w:rsidR="00534E3B" w:rsidRPr="008272B7" w:rsidRDefault="00534E3B" w:rsidP="008272B7">
      <w:pPr>
        <w:jc w:val="both"/>
        <w:rPr>
          <w:rFonts w:cstheme="minorHAnsi"/>
        </w:rPr>
      </w:pPr>
    </w:p>
    <w:p w14:paraId="459C398E" w14:textId="3A0EE0E3" w:rsidR="00534E3B" w:rsidRPr="008272B7" w:rsidRDefault="00534E3B" w:rsidP="00C62438">
      <w:pPr>
        <w:jc w:val="both"/>
        <w:rPr>
          <w:rFonts w:cstheme="minorHAnsi"/>
        </w:rPr>
      </w:pPr>
      <w:r w:rsidRPr="008272B7">
        <w:rPr>
          <w:rFonts w:cstheme="minorHAnsi"/>
        </w:rPr>
        <w:t xml:space="preserve"> </w:t>
      </w:r>
    </w:p>
    <w:p w14:paraId="1558E962" w14:textId="77777777" w:rsidR="00534E3B" w:rsidRPr="008272B7" w:rsidRDefault="00534E3B" w:rsidP="008272B7">
      <w:pPr>
        <w:jc w:val="both"/>
        <w:rPr>
          <w:rFonts w:cstheme="minorHAnsi"/>
        </w:rPr>
      </w:pPr>
    </w:p>
    <w:p w14:paraId="0EFE248E" w14:textId="77777777" w:rsidR="00534E3B" w:rsidRPr="008272B7" w:rsidRDefault="00534E3B" w:rsidP="008272B7">
      <w:pPr>
        <w:jc w:val="both"/>
        <w:rPr>
          <w:rFonts w:cstheme="minorHAnsi"/>
        </w:rPr>
      </w:pPr>
    </w:p>
    <w:p w14:paraId="1506BD9B" w14:textId="77777777" w:rsidR="00534E3B" w:rsidRPr="008272B7" w:rsidRDefault="00534E3B" w:rsidP="008272B7">
      <w:pPr>
        <w:jc w:val="both"/>
        <w:rPr>
          <w:rFonts w:cstheme="minorHAnsi"/>
        </w:rPr>
      </w:pPr>
    </w:p>
    <w:sectPr w:rsidR="00534E3B" w:rsidRPr="008272B7" w:rsidSect="00E4685D">
      <w:headerReference w:type="even" r:id="rId18"/>
      <w:headerReference w:type="default" r:id="rId19"/>
      <w:footerReference w:type="even" r:id="rId20"/>
      <w:footerReference w:type="default" r:id="rId21"/>
      <w:headerReference w:type="first" r:id="rId22"/>
      <w:pgSz w:w="11906" w:h="16838"/>
      <w:pgMar w:top="1440" w:right="1134" w:bottom="144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ane Froggatt" w:date="2020-07-16T14:40:00Z" w:initials="JF">
    <w:p w14:paraId="19346BDF" w14:textId="0B1B0C67" w:rsidR="00556B2D" w:rsidRDefault="00556B2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346B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E57B" w16cex:dateUtc="2020-07-16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346BDF" w16cid:durableId="22BAE5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3A8F3" w14:textId="77777777" w:rsidR="00A91E0F" w:rsidRDefault="00A91E0F" w:rsidP="008B6641">
      <w:pPr>
        <w:spacing w:after="0" w:line="240" w:lineRule="auto"/>
      </w:pPr>
      <w:r>
        <w:separator/>
      </w:r>
    </w:p>
  </w:endnote>
  <w:endnote w:type="continuationSeparator" w:id="0">
    <w:p w14:paraId="4DF0AF5C" w14:textId="77777777" w:rsidR="00A91E0F" w:rsidRDefault="00A91E0F"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48262963"/>
      <w:docPartObj>
        <w:docPartGallery w:val="Page Numbers (Bottom of Page)"/>
        <w:docPartUnique/>
      </w:docPartObj>
    </w:sdtPr>
    <w:sdtEndPr>
      <w:rPr>
        <w:rStyle w:val="PageNumber"/>
      </w:rPr>
    </w:sdtEndPr>
    <w:sdtContent>
      <w:p w14:paraId="6E16F81A" w14:textId="5CBB79D4" w:rsidR="002A4ABE" w:rsidRDefault="002A4ABE"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2BB4AC" w14:textId="77777777" w:rsidR="008D6B58" w:rsidRDefault="008D6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19277024"/>
      <w:docPartObj>
        <w:docPartGallery w:val="Page Numbers (Bottom of Page)"/>
        <w:docPartUnique/>
      </w:docPartObj>
    </w:sdtPr>
    <w:sdtEndPr>
      <w:rPr>
        <w:rStyle w:val="PageNumber"/>
      </w:rPr>
    </w:sdtEndPr>
    <w:sdtContent>
      <w:p w14:paraId="53DFBBE6" w14:textId="22FAE364" w:rsidR="002A4ABE" w:rsidRDefault="002A4ABE"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81973">
          <w:rPr>
            <w:rStyle w:val="PageNumber"/>
            <w:noProof/>
          </w:rPr>
          <w:t>2</w:t>
        </w:r>
        <w:r>
          <w:rPr>
            <w:rStyle w:val="PageNumber"/>
          </w:rPr>
          <w:fldChar w:fldCharType="end"/>
        </w:r>
      </w:p>
    </w:sdtContent>
  </w:sdt>
  <w:p w14:paraId="2832CB8D" w14:textId="77777777" w:rsidR="008D6B58" w:rsidRDefault="008D6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A09FE" w14:textId="77777777" w:rsidR="00A91E0F" w:rsidRDefault="00A91E0F" w:rsidP="008B6641">
      <w:pPr>
        <w:spacing w:after="0" w:line="240" w:lineRule="auto"/>
      </w:pPr>
      <w:r>
        <w:separator/>
      </w:r>
    </w:p>
  </w:footnote>
  <w:footnote w:type="continuationSeparator" w:id="0">
    <w:p w14:paraId="67BECA53" w14:textId="77777777" w:rsidR="00A91E0F" w:rsidRDefault="00A91E0F"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BB06B" w14:textId="706C5EC2" w:rsidR="008D6B58" w:rsidRDefault="008D6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FDDB" w14:textId="087C3BD4" w:rsidR="00643AD9" w:rsidRPr="006F023F" w:rsidRDefault="00883366" w:rsidP="00F95C99">
    <w:pPr>
      <w:pStyle w:val="Header"/>
      <w:jc w:val="center"/>
      <w:rPr>
        <w:sz w:val="20"/>
        <w:szCs w:val="20"/>
      </w:rPr>
    </w:pPr>
    <w:r>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3229848F" w14:textId="7CFD9CC9" w:rsidR="00643AD9" w:rsidRDefault="0064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8729" w14:textId="3F530ED2" w:rsidR="008D6B58" w:rsidRDefault="008D6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2BF"/>
    <w:multiLevelType w:val="multilevel"/>
    <w:tmpl w:val="5A38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0B0F07"/>
    <w:multiLevelType w:val="hybridMultilevel"/>
    <w:tmpl w:val="6F489144"/>
    <w:lvl w:ilvl="0" w:tplc="18327BEE">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82D72"/>
    <w:multiLevelType w:val="multilevel"/>
    <w:tmpl w:val="3C0CF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A86007"/>
    <w:multiLevelType w:val="hybridMultilevel"/>
    <w:tmpl w:val="551A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D41E9A"/>
    <w:multiLevelType w:val="multilevel"/>
    <w:tmpl w:val="70C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 Froggatt">
    <w15:presenceInfo w15:providerId="AD" w15:userId="S::jane.froggatt@witham3idb.gov.uk::7f85445c-94a1-4442-89ac-135909ba4e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41"/>
    <w:rsid w:val="00114C64"/>
    <w:rsid w:val="00155298"/>
    <w:rsid w:val="001807C0"/>
    <w:rsid w:val="001B65D3"/>
    <w:rsid w:val="00281973"/>
    <w:rsid w:val="002A4ABE"/>
    <w:rsid w:val="0039152E"/>
    <w:rsid w:val="00403A2B"/>
    <w:rsid w:val="00427FD1"/>
    <w:rsid w:val="00460A7F"/>
    <w:rsid w:val="00471490"/>
    <w:rsid w:val="00477D2B"/>
    <w:rsid w:val="00493C92"/>
    <w:rsid w:val="004E2621"/>
    <w:rsid w:val="004E294E"/>
    <w:rsid w:val="00534E3B"/>
    <w:rsid w:val="00556B2D"/>
    <w:rsid w:val="005754BE"/>
    <w:rsid w:val="005B69B0"/>
    <w:rsid w:val="00643AD9"/>
    <w:rsid w:val="00693FA7"/>
    <w:rsid w:val="006C2979"/>
    <w:rsid w:val="006E3F08"/>
    <w:rsid w:val="00745DF9"/>
    <w:rsid w:val="007613C2"/>
    <w:rsid w:val="007655F9"/>
    <w:rsid w:val="00786160"/>
    <w:rsid w:val="007B7D13"/>
    <w:rsid w:val="007D4261"/>
    <w:rsid w:val="007D71A3"/>
    <w:rsid w:val="007E65DE"/>
    <w:rsid w:val="008272B7"/>
    <w:rsid w:val="008365C9"/>
    <w:rsid w:val="00883366"/>
    <w:rsid w:val="008B6641"/>
    <w:rsid w:val="008B7587"/>
    <w:rsid w:val="008D6B58"/>
    <w:rsid w:val="009244AE"/>
    <w:rsid w:val="0098307A"/>
    <w:rsid w:val="00992C2D"/>
    <w:rsid w:val="00997729"/>
    <w:rsid w:val="00A1611A"/>
    <w:rsid w:val="00A259F7"/>
    <w:rsid w:val="00A551F3"/>
    <w:rsid w:val="00A91E0F"/>
    <w:rsid w:val="00AA7706"/>
    <w:rsid w:val="00B74DB7"/>
    <w:rsid w:val="00BD0C3B"/>
    <w:rsid w:val="00BD1202"/>
    <w:rsid w:val="00C62438"/>
    <w:rsid w:val="00C82744"/>
    <w:rsid w:val="00D04D2C"/>
    <w:rsid w:val="00D22225"/>
    <w:rsid w:val="00D35D68"/>
    <w:rsid w:val="00D63F99"/>
    <w:rsid w:val="00D70463"/>
    <w:rsid w:val="00DB0E45"/>
    <w:rsid w:val="00DE2EA0"/>
    <w:rsid w:val="00DE37BF"/>
    <w:rsid w:val="00E465AB"/>
    <w:rsid w:val="00E4685D"/>
    <w:rsid w:val="00E62BA2"/>
    <w:rsid w:val="00F0383E"/>
    <w:rsid w:val="00F14C78"/>
    <w:rsid w:val="00F15E6F"/>
    <w:rsid w:val="00F41F47"/>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customStyle="1"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styleId="ListParagraph">
    <w:name w:val="List Paragraph"/>
    <w:basedOn w:val="Normal"/>
    <w:uiPriority w:val="34"/>
    <w:rsid w:val="00534E3B"/>
    <w:pPr>
      <w:spacing w:after="0" w:line="240" w:lineRule="auto"/>
      <w:ind w:left="720"/>
      <w:contextualSpacing/>
    </w:pPr>
    <w:rPr>
      <w:rFonts w:ascii="Arial" w:eastAsia="Calibri" w:hAnsi="Arial" w:cs="Times New Roman"/>
      <w:sz w:val="24"/>
    </w:rPr>
  </w:style>
  <w:style w:type="character" w:customStyle="1" w:styleId="legamendingtext">
    <w:name w:val="legamendingtext"/>
    <w:basedOn w:val="DefaultParagraphFont"/>
    <w:rsid w:val="00534E3B"/>
  </w:style>
  <w:style w:type="character" w:styleId="PageNumber">
    <w:name w:val="page number"/>
    <w:basedOn w:val="DefaultParagraphFont"/>
    <w:uiPriority w:val="99"/>
    <w:semiHidden/>
    <w:unhideWhenUsed/>
    <w:rsid w:val="002A4ABE"/>
  </w:style>
  <w:style w:type="paragraph" w:styleId="Revision">
    <w:name w:val="Revision"/>
    <w:hidden/>
    <w:uiPriority w:val="99"/>
    <w:semiHidden/>
    <w:rsid w:val="00D22225"/>
    <w:pPr>
      <w:spacing w:after="0" w:line="240" w:lineRule="auto"/>
    </w:pPr>
    <w:rPr>
      <w:rFonts w:eastAsiaTheme="minorEastAsia"/>
    </w:rPr>
  </w:style>
  <w:style w:type="character" w:styleId="CommentReference">
    <w:name w:val="annotation reference"/>
    <w:basedOn w:val="DefaultParagraphFont"/>
    <w:uiPriority w:val="99"/>
    <w:semiHidden/>
    <w:unhideWhenUsed/>
    <w:rsid w:val="00556B2D"/>
    <w:rPr>
      <w:sz w:val="16"/>
      <w:szCs w:val="16"/>
    </w:rPr>
  </w:style>
  <w:style w:type="paragraph" w:styleId="CommentText">
    <w:name w:val="annotation text"/>
    <w:basedOn w:val="Normal"/>
    <w:link w:val="CommentTextChar"/>
    <w:uiPriority w:val="99"/>
    <w:semiHidden/>
    <w:unhideWhenUsed/>
    <w:rsid w:val="00556B2D"/>
    <w:pPr>
      <w:spacing w:line="240" w:lineRule="auto"/>
    </w:pPr>
    <w:rPr>
      <w:sz w:val="20"/>
      <w:szCs w:val="20"/>
    </w:rPr>
  </w:style>
  <w:style w:type="character" w:customStyle="1" w:styleId="CommentTextChar">
    <w:name w:val="Comment Text Char"/>
    <w:basedOn w:val="DefaultParagraphFont"/>
    <w:link w:val="CommentText"/>
    <w:uiPriority w:val="99"/>
    <w:semiHidden/>
    <w:rsid w:val="00556B2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6B2D"/>
    <w:rPr>
      <w:b/>
      <w:bCs/>
    </w:rPr>
  </w:style>
  <w:style w:type="character" w:customStyle="1" w:styleId="CommentSubjectChar">
    <w:name w:val="Comment Subject Char"/>
    <w:basedOn w:val="CommentTextChar"/>
    <w:link w:val="CommentSubject"/>
    <w:uiPriority w:val="99"/>
    <w:semiHidden/>
    <w:rsid w:val="00556B2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525000">
      <w:bodyDiv w:val="1"/>
      <w:marLeft w:val="0"/>
      <w:marRight w:val="0"/>
      <w:marTop w:val="0"/>
      <w:marBottom w:val="0"/>
      <w:divBdr>
        <w:top w:val="none" w:sz="0" w:space="0" w:color="auto"/>
        <w:left w:val="none" w:sz="0" w:space="0" w:color="auto"/>
        <w:bottom w:val="none" w:sz="0" w:space="0" w:color="auto"/>
        <w:right w:val="none" w:sz="0" w:space="0" w:color="auto"/>
      </w:divBdr>
      <w:divsChild>
        <w:div w:id="942300069">
          <w:marLeft w:val="0"/>
          <w:marRight w:val="0"/>
          <w:marTop w:val="0"/>
          <w:marBottom w:val="0"/>
          <w:divBdr>
            <w:top w:val="none" w:sz="0" w:space="0" w:color="auto"/>
            <w:left w:val="none" w:sz="0" w:space="0" w:color="auto"/>
            <w:bottom w:val="none" w:sz="0" w:space="0" w:color="auto"/>
            <w:right w:val="none" w:sz="0" w:space="0" w:color="auto"/>
          </w:divBdr>
          <w:divsChild>
            <w:div w:id="233584312">
              <w:marLeft w:val="0"/>
              <w:marRight w:val="0"/>
              <w:marTop w:val="0"/>
              <w:marBottom w:val="0"/>
              <w:divBdr>
                <w:top w:val="none" w:sz="0" w:space="0" w:color="auto"/>
                <w:left w:val="none" w:sz="0" w:space="0" w:color="auto"/>
                <w:bottom w:val="none" w:sz="0" w:space="0" w:color="auto"/>
                <w:right w:val="none" w:sz="0" w:space="0" w:color="auto"/>
              </w:divBdr>
              <w:divsChild>
                <w:div w:id="1682390971">
                  <w:marLeft w:val="0"/>
                  <w:marRight w:val="0"/>
                  <w:marTop w:val="0"/>
                  <w:marBottom w:val="0"/>
                  <w:divBdr>
                    <w:top w:val="none" w:sz="0" w:space="0" w:color="auto"/>
                    <w:left w:val="none" w:sz="0" w:space="0" w:color="auto"/>
                    <w:bottom w:val="none" w:sz="0" w:space="0" w:color="auto"/>
                    <w:right w:val="none" w:sz="0" w:space="0" w:color="auto"/>
                  </w:divBdr>
                </w:div>
              </w:divsChild>
            </w:div>
            <w:div w:id="1044913335">
              <w:marLeft w:val="0"/>
              <w:marRight w:val="0"/>
              <w:marTop w:val="0"/>
              <w:marBottom w:val="0"/>
              <w:divBdr>
                <w:top w:val="none" w:sz="0" w:space="0" w:color="auto"/>
                <w:left w:val="none" w:sz="0" w:space="0" w:color="auto"/>
                <w:bottom w:val="none" w:sz="0" w:space="0" w:color="auto"/>
                <w:right w:val="none" w:sz="0" w:space="0" w:color="auto"/>
              </w:divBdr>
              <w:divsChild>
                <w:div w:id="12467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0822">
          <w:marLeft w:val="0"/>
          <w:marRight w:val="0"/>
          <w:marTop w:val="0"/>
          <w:marBottom w:val="0"/>
          <w:divBdr>
            <w:top w:val="none" w:sz="0" w:space="0" w:color="auto"/>
            <w:left w:val="none" w:sz="0" w:space="0" w:color="auto"/>
            <w:bottom w:val="none" w:sz="0" w:space="0" w:color="auto"/>
            <w:right w:val="none" w:sz="0" w:space="0" w:color="auto"/>
          </w:divBdr>
          <w:divsChild>
            <w:div w:id="1937205103">
              <w:marLeft w:val="0"/>
              <w:marRight w:val="0"/>
              <w:marTop w:val="0"/>
              <w:marBottom w:val="0"/>
              <w:divBdr>
                <w:top w:val="none" w:sz="0" w:space="0" w:color="auto"/>
                <w:left w:val="none" w:sz="0" w:space="0" w:color="auto"/>
                <w:bottom w:val="none" w:sz="0" w:space="0" w:color="auto"/>
                <w:right w:val="none" w:sz="0" w:space="0" w:color="auto"/>
              </w:divBdr>
              <w:divsChild>
                <w:div w:id="1126047445">
                  <w:marLeft w:val="0"/>
                  <w:marRight w:val="0"/>
                  <w:marTop w:val="0"/>
                  <w:marBottom w:val="0"/>
                  <w:divBdr>
                    <w:top w:val="none" w:sz="0" w:space="0" w:color="auto"/>
                    <w:left w:val="none" w:sz="0" w:space="0" w:color="auto"/>
                    <w:bottom w:val="none" w:sz="0" w:space="0" w:color="auto"/>
                    <w:right w:val="none" w:sz="0" w:space="0" w:color="auto"/>
                  </w:divBdr>
                </w:div>
              </w:divsChild>
            </w:div>
            <w:div w:id="349839279">
              <w:marLeft w:val="0"/>
              <w:marRight w:val="0"/>
              <w:marTop w:val="0"/>
              <w:marBottom w:val="0"/>
              <w:divBdr>
                <w:top w:val="none" w:sz="0" w:space="0" w:color="auto"/>
                <w:left w:val="none" w:sz="0" w:space="0" w:color="auto"/>
                <w:bottom w:val="none" w:sz="0" w:space="0" w:color="auto"/>
                <w:right w:val="none" w:sz="0" w:space="0" w:color="auto"/>
              </w:divBdr>
              <w:divsChild>
                <w:div w:id="1708674127">
                  <w:marLeft w:val="0"/>
                  <w:marRight w:val="0"/>
                  <w:marTop w:val="0"/>
                  <w:marBottom w:val="0"/>
                  <w:divBdr>
                    <w:top w:val="none" w:sz="0" w:space="0" w:color="auto"/>
                    <w:left w:val="none" w:sz="0" w:space="0" w:color="auto"/>
                    <w:bottom w:val="none" w:sz="0" w:space="0" w:color="auto"/>
                    <w:right w:val="none" w:sz="0" w:space="0" w:color="auto"/>
                  </w:divBdr>
                  <w:divsChild>
                    <w:div w:id="7120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40245">
              <w:marLeft w:val="0"/>
              <w:marRight w:val="0"/>
              <w:marTop w:val="0"/>
              <w:marBottom w:val="0"/>
              <w:divBdr>
                <w:top w:val="none" w:sz="0" w:space="0" w:color="auto"/>
                <w:left w:val="none" w:sz="0" w:space="0" w:color="auto"/>
                <w:bottom w:val="none" w:sz="0" w:space="0" w:color="auto"/>
                <w:right w:val="none" w:sz="0" w:space="0" w:color="auto"/>
              </w:divBdr>
              <w:divsChild>
                <w:div w:id="4213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9220">
          <w:marLeft w:val="0"/>
          <w:marRight w:val="0"/>
          <w:marTop w:val="0"/>
          <w:marBottom w:val="0"/>
          <w:divBdr>
            <w:top w:val="none" w:sz="0" w:space="0" w:color="auto"/>
            <w:left w:val="none" w:sz="0" w:space="0" w:color="auto"/>
            <w:bottom w:val="none" w:sz="0" w:space="0" w:color="auto"/>
            <w:right w:val="none" w:sz="0" w:space="0" w:color="auto"/>
          </w:divBdr>
          <w:divsChild>
            <w:div w:id="1995793688">
              <w:marLeft w:val="0"/>
              <w:marRight w:val="0"/>
              <w:marTop w:val="0"/>
              <w:marBottom w:val="0"/>
              <w:divBdr>
                <w:top w:val="none" w:sz="0" w:space="0" w:color="auto"/>
                <w:left w:val="none" w:sz="0" w:space="0" w:color="auto"/>
                <w:bottom w:val="none" w:sz="0" w:space="0" w:color="auto"/>
                <w:right w:val="none" w:sz="0" w:space="0" w:color="auto"/>
              </w:divBdr>
              <w:divsChild>
                <w:div w:id="1613780474">
                  <w:marLeft w:val="0"/>
                  <w:marRight w:val="0"/>
                  <w:marTop w:val="0"/>
                  <w:marBottom w:val="0"/>
                  <w:divBdr>
                    <w:top w:val="none" w:sz="0" w:space="0" w:color="auto"/>
                    <w:left w:val="none" w:sz="0" w:space="0" w:color="auto"/>
                    <w:bottom w:val="none" w:sz="0" w:space="0" w:color="auto"/>
                    <w:right w:val="none" w:sz="0" w:space="0" w:color="auto"/>
                  </w:divBdr>
                </w:div>
              </w:divsChild>
            </w:div>
            <w:div w:id="1195117711">
              <w:marLeft w:val="0"/>
              <w:marRight w:val="0"/>
              <w:marTop w:val="0"/>
              <w:marBottom w:val="0"/>
              <w:divBdr>
                <w:top w:val="none" w:sz="0" w:space="0" w:color="auto"/>
                <w:left w:val="none" w:sz="0" w:space="0" w:color="auto"/>
                <w:bottom w:val="none" w:sz="0" w:space="0" w:color="auto"/>
                <w:right w:val="none" w:sz="0" w:space="0" w:color="auto"/>
              </w:divBdr>
              <w:divsChild>
                <w:div w:id="18260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24907">
          <w:marLeft w:val="0"/>
          <w:marRight w:val="0"/>
          <w:marTop w:val="0"/>
          <w:marBottom w:val="0"/>
          <w:divBdr>
            <w:top w:val="none" w:sz="0" w:space="0" w:color="auto"/>
            <w:left w:val="none" w:sz="0" w:space="0" w:color="auto"/>
            <w:bottom w:val="none" w:sz="0" w:space="0" w:color="auto"/>
            <w:right w:val="none" w:sz="0" w:space="0" w:color="auto"/>
          </w:divBdr>
          <w:divsChild>
            <w:div w:id="352923306">
              <w:marLeft w:val="0"/>
              <w:marRight w:val="0"/>
              <w:marTop w:val="0"/>
              <w:marBottom w:val="0"/>
              <w:divBdr>
                <w:top w:val="none" w:sz="0" w:space="0" w:color="auto"/>
                <w:left w:val="none" w:sz="0" w:space="0" w:color="auto"/>
                <w:bottom w:val="none" w:sz="0" w:space="0" w:color="auto"/>
                <w:right w:val="none" w:sz="0" w:space="0" w:color="auto"/>
              </w:divBdr>
              <w:divsChild>
                <w:div w:id="950404187">
                  <w:marLeft w:val="0"/>
                  <w:marRight w:val="0"/>
                  <w:marTop w:val="0"/>
                  <w:marBottom w:val="0"/>
                  <w:divBdr>
                    <w:top w:val="none" w:sz="0" w:space="0" w:color="auto"/>
                    <w:left w:val="none" w:sz="0" w:space="0" w:color="auto"/>
                    <w:bottom w:val="none" w:sz="0" w:space="0" w:color="auto"/>
                    <w:right w:val="none" w:sz="0" w:space="0" w:color="auto"/>
                  </w:divBdr>
                </w:div>
              </w:divsChild>
            </w:div>
            <w:div w:id="1935674170">
              <w:marLeft w:val="0"/>
              <w:marRight w:val="0"/>
              <w:marTop w:val="0"/>
              <w:marBottom w:val="0"/>
              <w:divBdr>
                <w:top w:val="none" w:sz="0" w:space="0" w:color="auto"/>
                <w:left w:val="none" w:sz="0" w:space="0" w:color="auto"/>
                <w:bottom w:val="none" w:sz="0" w:space="0" w:color="auto"/>
                <w:right w:val="none" w:sz="0" w:space="0" w:color="auto"/>
              </w:divBdr>
              <w:divsChild>
                <w:div w:id="113005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7017">
          <w:marLeft w:val="0"/>
          <w:marRight w:val="0"/>
          <w:marTop w:val="0"/>
          <w:marBottom w:val="0"/>
          <w:divBdr>
            <w:top w:val="none" w:sz="0" w:space="0" w:color="auto"/>
            <w:left w:val="none" w:sz="0" w:space="0" w:color="auto"/>
            <w:bottom w:val="none" w:sz="0" w:space="0" w:color="auto"/>
            <w:right w:val="none" w:sz="0" w:space="0" w:color="auto"/>
          </w:divBdr>
          <w:divsChild>
            <w:div w:id="1044789736">
              <w:marLeft w:val="0"/>
              <w:marRight w:val="0"/>
              <w:marTop w:val="0"/>
              <w:marBottom w:val="0"/>
              <w:divBdr>
                <w:top w:val="none" w:sz="0" w:space="0" w:color="auto"/>
                <w:left w:val="none" w:sz="0" w:space="0" w:color="auto"/>
                <w:bottom w:val="none" w:sz="0" w:space="0" w:color="auto"/>
                <w:right w:val="none" w:sz="0" w:space="0" w:color="auto"/>
              </w:divBdr>
              <w:divsChild>
                <w:div w:id="2138136778">
                  <w:marLeft w:val="0"/>
                  <w:marRight w:val="0"/>
                  <w:marTop w:val="0"/>
                  <w:marBottom w:val="0"/>
                  <w:divBdr>
                    <w:top w:val="none" w:sz="0" w:space="0" w:color="auto"/>
                    <w:left w:val="none" w:sz="0" w:space="0" w:color="auto"/>
                    <w:bottom w:val="none" w:sz="0" w:space="0" w:color="auto"/>
                    <w:right w:val="none" w:sz="0" w:space="0" w:color="auto"/>
                  </w:divBdr>
                </w:div>
              </w:divsChild>
            </w:div>
            <w:div w:id="973677968">
              <w:marLeft w:val="0"/>
              <w:marRight w:val="0"/>
              <w:marTop w:val="0"/>
              <w:marBottom w:val="0"/>
              <w:divBdr>
                <w:top w:val="none" w:sz="0" w:space="0" w:color="auto"/>
                <w:left w:val="none" w:sz="0" w:space="0" w:color="auto"/>
                <w:bottom w:val="none" w:sz="0" w:space="0" w:color="auto"/>
                <w:right w:val="none" w:sz="0" w:space="0" w:color="auto"/>
              </w:divBdr>
              <w:divsChild>
                <w:div w:id="569120978">
                  <w:marLeft w:val="0"/>
                  <w:marRight w:val="0"/>
                  <w:marTop w:val="0"/>
                  <w:marBottom w:val="0"/>
                  <w:divBdr>
                    <w:top w:val="none" w:sz="0" w:space="0" w:color="auto"/>
                    <w:left w:val="none" w:sz="0" w:space="0" w:color="auto"/>
                    <w:bottom w:val="none" w:sz="0" w:space="0" w:color="auto"/>
                    <w:right w:val="none" w:sz="0" w:space="0" w:color="auto"/>
                  </w:divBdr>
                </w:div>
              </w:divsChild>
            </w:div>
            <w:div w:id="446311457">
              <w:marLeft w:val="0"/>
              <w:marRight w:val="0"/>
              <w:marTop w:val="0"/>
              <w:marBottom w:val="0"/>
              <w:divBdr>
                <w:top w:val="none" w:sz="0" w:space="0" w:color="auto"/>
                <w:left w:val="none" w:sz="0" w:space="0" w:color="auto"/>
                <w:bottom w:val="none" w:sz="0" w:space="0" w:color="auto"/>
                <w:right w:val="none" w:sz="0" w:space="0" w:color="auto"/>
              </w:divBdr>
              <w:divsChild>
                <w:div w:id="1352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3614">
          <w:marLeft w:val="0"/>
          <w:marRight w:val="0"/>
          <w:marTop w:val="0"/>
          <w:marBottom w:val="0"/>
          <w:divBdr>
            <w:top w:val="none" w:sz="0" w:space="0" w:color="auto"/>
            <w:left w:val="none" w:sz="0" w:space="0" w:color="auto"/>
            <w:bottom w:val="none" w:sz="0" w:space="0" w:color="auto"/>
            <w:right w:val="none" w:sz="0" w:space="0" w:color="auto"/>
          </w:divBdr>
          <w:divsChild>
            <w:div w:id="1988432902">
              <w:marLeft w:val="0"/>
              <w:marRight w:val="0"/>
              <w:marTop w:val="0"/>
              <w:marBottom w:val="0"/>
              <w:divBdr>
                <w:top w:val="none" w:sz="0" w:space="0" w:color="auto"/>
                <w:left w:val="none" w:sz="0" w:space="0" w:color="auto"/>
                <w:bottom w:val="none" w:sz="0" w:space="0" w:color="auto"/>
                <w:right w:val="none" w:sz="0" w:space="0" w:color="auto"/>
              </w:divBdr>
              <w:divsChild>
                <w:div w:id="766268135">
                  <w:marLeft w:val="0"/>
                  <w:marRight w:val="0"/>
                  <w:marTop w:val="0"/>
                  <w:marBottom w:val="0"/>
                  <w:divBdr>
                    <w:top w:val="none" w:sz="0" w:space="0" w:color="auto"/>
                    <w:left w:val="none" w:sz="0" w:space="0" w:color="auto"/>
                    <w:bottom w:val="none" w:sz="0" w:space="0" w:color="auto"/>
                    <w:right w:val="none" w:sz="0" w:space="0" w:color="auto"/>
                  </w:divBdr>
                </w:div>
              </w:divsChild>
            </w:div>
            <w:div w:id="446505573">
              <w:marLeft w:val="0"/>
              <w:marRight w:val="0"/>
              <w:marTop w:val="0"/>
              <w:marBottom w:val="0"/>
              <w:divBdr>
                <w:top w:val="none" w:sz="0" w:space="0" w:color="auto"/>
                <w:left w:val="none" w:sz="0" w:space="0" w:color="auto"/>
                <w:bottom w:val="none" w:sz="0" w:space="0" w:color="auto"/>
                <w:right w:val="none" w:sz="0" w:space="0" w:color="auto"/>
              </w:divBdr>
              <w:divsChild>
                <w:div w:id="9850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Jayne Flower</cp:lastModifiedBy>
  <cp:revision>5</cp:revision>
  <cp:lastPrinted>2019-12-10T11:46:00Z</cp:lastPrinted>
  <dcterms:created xsi:type="dcterms:W3CDTF">2020-07-06T16:19:00Z</dcterms:created>
  <dcterms:modified xsi:type="dcterms:W3CDTF">2020-09-03T13:50:00Z</dcterms:modified>
</cp:coreProperties>
</file>