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2AF89" w14:textId="13F3512C" w:rsidR="00387476" w:rsidRPr="00705BCC" w:rsidRDefault="00387476" w:rsidP="00B64340">
      <w:pPr>
        <w:pStyle w:val="Default"/>
        <w:jc w:val="center"/>
        <w:rPr>
          <w:rFonts w:asciiTheme="minorHAnsi" w:hAnsiTheme="minorHAnsi"/>
          <w:b/>
          <w:sz w:val="22"/>
          <w:szCs w:val="22"/>
          <w:u w:val="single"/>
        </w:rPr>
      </w:pPr>
      <w:bookmarkStart w:id="0" w:name="_GoBack"/>
      <w:bookmarkEnd w:id="0"/>
      <w:r w:rsidRPr="00705BCC">
        <w:rPr>
          <w:rFonts w:asciiTheme="minorHAnsi" w:hAnsiTheme="minorHAnsi"/>
          <w:b/>
          <w:sz w:val="22"/>
          <w:szCs w:val="22"/>
          <w:u w:val="single"/>
        </w:rPr>
        <w:t>Witham and Humber Internal Drainage Boards Water Vole (</w:t>
      </w:r>
      <w:r w:rsidRPr="00705BCC">
        <w:rPr>
          <w:rFonts w:asciiTheme="minorHAnsi" w:hAnsiTheme="minorHAnsi"/>
          <w:b/>
          <w:i/>
          <w:sz w:val="22"/>
          <w:szCs w:val="22"/>
          <w:u w:val="single"/>
        </w:rPr>
        <w:t>Arvicola terrestris</w:t>
      </w:r>
      <w:r w:rsidRPr="00705BCC">
        <w:rPr>
          <w:rFonts w:asciiTheme="minorHAnsi" w:hAnsiTheme="minorHAnsi"/>
          <w:b/>
          <w:sz w:val="22"/>
          <w:szCs w:val="22"/>
          <w:u w:val="single"/>
        </w:rPr>
        <w:t>) Policy</w:t>
      </w:r>
    </w:p>
    <w:p w14:paraId="47D4C8DA" w14:textId="77777777" w:rsidR="00387476" w:rsidRPr="00387476" w:rsidRDefault="00387476" w:rsidP="00B64340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492A21DF" w14:textId="4F5A6118" w:rsidR="00387476" w:rsidRDefault="00387476" w:rsidP="00B64340">
      <w:pPr>
        <w:pStyle w:val="Default"/>
        <w:rPr>
          <w:rFonts w:asciiTheme="minorHAnsi" w:hAnsiTheme="minorHAnsi"/>
          <w:sz w:val="22"/>
          <w:szCs w:val="22"/>
        </w:rPr>
      </w:pPr>
      <w:r w:rsidRPr="00387476">
        <w:rPr>
          <w:rFonts w:asciiTheme="minorHAnsi" w:hAnsiTheme="minorHAnsi"/>
          <w:sz w:val="22"/>
          <w:szCs w:val="22"/>
        </w:rPr>
        <w:t xml:space="preserve">This policy has been drawn up to help protect and enhance the water vole habitats and population associated with the </w:t>
      </w:r>
      <w:r w:rsidR="00B14E81">
        <w:rPr>
          <w:rFonts w:asciiTheme="minorHAnsi" w:hAnsiTheme="minorHAnsi"/>
          <w:sz w:val="22"/>
          <w:szCs w:val="22"/>
        </w:rPr>
        <w:t xml:space="preserve">4 </w:t>
      </w:r>
      <w:r w:rsidRPr="00387476">
        <w:rPr>
          <w:rFonts w:asciiTheme="minorHAnsi" w:hAnsiTheme="minorHAnsi"/>
          <w:sz w:val="22"/>
          <w:szCs w:val="22"/>
        </w:rPr>
        <w:t>Board</w:t>
      </w:r>
      <w:r w:rsidR="00B14E81">
        <w:rPr>
          <w:rFonts w:asciiTheme="minorHAnsi" w:hAnsiTheme="minorHAnsi"/>
          <w:sz w:val="22"/>
          <w:szCs w:val="22"/>
        </w:rPr>
        <w:t>s’</w:t>
      </w:r>
      <w:r w:rsidRPr="00387476">
        <w:rPr>
          <w:rFonts w:asciiTheme="minorHAnsi" w:hAnsiTheme="minorHAnsi"/>
          <w:sz w:val="22"/>
          <w:szCs w:val="22"/>
        </w:rPr>
        <w:t xml:space="preserve"> land and the drainage channels</w:t>
      </w:r>
      <w:r>
        <w:rPr>
          <w:rFonts w:asciiTheme="minorHAnsi" w:hAnsiTheme="minorHAnsi"/>
          <w:sz w:val="22"/>
          <w:szCs w:val="22"/>
        </w:rPr>
        <w:t xml:space="preserve"> in the Upper Witham, Witham First District, Witham Third District and North East Lindsey Internal Drainage Board areas</w:t>
      </w:r>
      <w:r w:rsidRPr="00387476">
        <w:rPr>
          <w:rFonts w:asciiTheme="minorHAnsi" w:hAnsiTheme="minorHAnsi"/>
          <w:sz w:val="22"/>
          <w:szCs w:val="22"/>
        </w:rPr>
        <w:t xml:space="preserve">. </w:t>
      </w:r>
    </w:p>
    <w:p w14:paraId="706242AC" w14:textId="77777777" w:rsidR="00387476" w:rsidRPr="00387476" w:rsidRDefault="00387476" w:rsidP="00B64340">
      <w:pPr>
        <w:pStyle w:val="Default"/>
        <w:rPr>
          <w:rFonts w:asciiTheme="minorHAnsi" w:hAnsiTheme="minorHAnsi"/>
          <w:sz w:val="22"/>
          <w:szCs w:val="22"/>
        </w:rPr>
      </w:pPr>
    </w:p>
    <w:p w14:paraId="04A4B873" w14:textId="77777777" w:rsidR="00387476" w:rsidRPr="00387476" w:rsidRDefault="00387476" w:rsidP="00B64340">
      <w:pPr>
        <w:pStyle w:val="Default"/>
        <w:rPr>
          <w:rFonts w:asciiTheme="minorHAnsi" w:hAnsiTheme="minorHAnsi"/>
          <w:sz w:val="22"/>
          <w:szCs w:val="22"/>
        </w:rPr>
      </w:pPr>
      <w:r w:rsidRPr="00387476">
        <w:rPr>
          <w:rFonts w:asciiTheme="minorHAnsi" w:hAnsiTheme="minorHAnsi"/>
          <w:sz w:val="22"/>
          <w:szCs w:val="22"/>
        </w:rPr>
        <w:t xml:space="preserve">The policy is to: </w:t>
      </w:r>
    </w:p>
    <w:p w14:paraId="3E44BFE9" w14:textId="77777777" w:rsidR="00387476" w:rsidRDefault="00387476" w:rsidP="00B64340">
      <w:pPr>
        <w:pStyle w:val="Defaul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387476">
        <w:rPr>
          <w:rFonts w:asciiTheme="minorHAnsi" w:hAnsiTheme="minorHAnsi"/>
          <w:sz w:val="22"/>
          <w:szCs w:val="22"/>
        </w:rPr>
        <w:t xml:space="preserve">Carry out all essential or emergency work as required under current legislation with special reference to the Wildlife and Countryside Act 1981, and future updates or amendments. </w:t>
      </w:r>
    </w:p>
    <w:p w14:paraId="6E8326F5" w14:textId="374D772E" w:rsidR="00687F3E" w:rsidRPr="00387476" w:rsidRDefault="00687F3E" w:rsidP="00B64340">
      <w:pPr>
        <w:pStyle w:val="Defaul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Follow the Natural Environment and Rural </w:t>
      </w:r>
      <w:r w:rsidR="00B14E81">
        <w:rPr>
          <w:rFonts w:asciiTheme="minorHAnsi" w:hAnsiTheme="minorHAnsi"/>
          <w:sz w:val="22"/>
          <w:szCs w:val="22"/>
        </w:rPr>
        <w:t>Communities</w:t>
      </w:r>
      <w:r>
        <w:rPr>
          <w:rFonts w:asciiTheme="minorHAnsi" w:hAnsiTheme="minorHAnsi"/>
          <w:sz w:val="22"/>
          <w:szCs w:val="22"/>
        </w:rPr>
        <w:t xml:space="preserve"> (NERC) Act 2006 when undertaking all works, ensuring that all works have regard to the purpose of conserving and enhancing biodiversity.</w:t>
      </w:r>
    </w:p>
    <w:p w14:paraId="387A72A0" w14:textId="4304A0DB" w:rsidR="00387476" w:rsidRPr="00387476" w:rsidRDefault="00387476" w:rsidP="00B64340">
      <w:pPr>
        <w:pStyle w:val="Defaul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387476">
        <w:rPr>
          <w:rFonts w:asciiTheme="minorHAnsi" w:hAnsiTheme="minorHAnsi"/>
          <w:sz w:val="22"/>
          <w:szCs w:val="22"/>
        </w:rPr>
        <w:t xml:space="preserve">Follow the National Guidance </w:t>
      </w:r>
      <w:r w:rsidR="00B14E81" w:rsidRPr="00387476">
        <w:rPr>
          <w:rFonts w:asciiTheme="minorHAnsi" w:hAnsiTheme="minorHAnsi"/>
          <w:sz w:val="22"/>
          <w:szCs w:val="22"/>
        </w:rPr>
        <w:t>for</w:t>
      </w:r>
      <w:r w:rsidRPr="00387476">
        <w:rPr>
          <w:rFonts w:asciiTheme="minorHAnsi" w:hAnsiTheme="minorHAnsi"/>
          <w:sz w:val="22"/>
          <w:szCs w:val="22"/>
        </w:rPr>
        <w:t xml:space="preserve"> Internal Drainage Boards “Mitigating Measures For Water Voles”</w:t>
      </w:r>
      <w:r w:rsidR="00705BCC">
        <w:rPr>
          <w:rFonts w:asciiTheme="minorHAnsi" w:hAnsiTheme="minorHAnsi"/>
          <w:sz w:val="22"/>
          <w:szCs w:val="22"/>
        </w:rPr>
        <w:t xml:space="preserve"> and The Water Vole Mitigation Handbook</w:t>
      </w:r>
      <w:r w:rsidRPr="00387476">
        <w:rPr>
          <w:rFonts w:asciiTheme="minorHAnsi" w:hAnsiTheme="minorHAnsi"/>
          <w:sz w:val="22"/>
          <w:szCs w:val="22"/>
        </w:rPr>
        <w:t xml:space="preserve">. </w:t>
      </w:r>
    </w:p>
    <w:p w14:paraId="4C8C3413" w14:textId="77777777" w:rsidR="00387476" w:rsidRPr="00387476" w:rsidRDefault="00387476" w:rsidP="00B64340">
      <w:pPr>
        <w:pStyle w:val="Defaul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387476">
        <w:rPr>
          <w:rFonts w:asciiTheme="minorHAnsi" w:hAnsiTheme="minorHAnsi"/>
          <w:sz w:val="22"/>
          <w:szCs w:val="22"/>
        </w:rPr>
        <w:t>Promote the enhancement of the channel environment where practical and cost effective</w:t>
      </w:r>
      <w:r w:rsidR="007D2B6B">
        <w:rPr>
          <w:rFonts w:asciiTheme="minorHAnsi" w:hAnsiTheme="minorHAnsi"/>
          <w:sz w:val="22"/>
          <w:szCs w:val="22"/>
        </w:rPr>
        <w:t xml:space="preserve"> to benefit water vole</w:t>
      </w:r>
      <w:r w:rsidRPr="00387476">
        <w:rPr>
          <w:rFonts w:asciiTheme="minorHAnsi" w:hAnsiTheme="minorHAnsi"/>
          <w:sz w:val="22"/>
          <w:szCs w:val="22"/>
        </w:rPr>
        <w:t xml:space="preserve">. </w:t>
      </w:r>
    </w:p>
    <w:p w14:paraId="39B68F79" w14:textId="77777777" w:rsidR="00387476" w:rsidRPr="00387476" w:rsidRDefault="00387476" w:rsidP="00B64340">
      <w:pPr>
        <w:pStyle w:val="Default"/>
        <w:ind w:left="720"/>
        <w:rPr>
          <w:rFonts w:asciiTheme="minorHAnsi" w:hAnsiTheme="minorHAnsi"/>
          <w:sz w:val="22"/>
          <w:szCs w:val="22"/>
        </w:rPr>
      </w:pPr>
    </w:p>
    <w:p w14:paraId="2BAAF53E" w14:textId="77777777" w:rsidR="00387476" w:rsidRDefault="00387476" w:rsidP="00B64340">
      <w:pPr>
        <w:pStyle w:val="Default"/>
        <w:rPr>
          <w:rFonts w:asciiTheme="minorHAnsi" w:hAnsiTheme="minorHAnsi"/>
          <w:sz w:val="22"/>
          <w:szCs w:val="22"/>
        </w:rPr>
      </w:pPr>
      <w:r w:rsidRPr="00387476">
        <w:rPr>
          <w:rFonts w:asciiTheme="minorHAnsi" w:hAnsiTheme="minorHAnsi"/>
          <w:sz w:val="22"/>
          <w:szCs w:val="22"/>
        </w:rPr>
        <w:t xml:space="preserve">Avoid or reduce impact by taking reasonable and practical steps in the planning and implementation of maintenance and re-profiling work as follows: </w:t>
      </w:r>
    </w:p>
    <w:p w14:paraId="588F0EA8" w14:textId="77777777" w:rsidR="00387476" w:rsidRDefault="00387476" w:rsidP="00B64340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033239A6" w14:textId="77777777" w:rsidR="00387476" w:rsidRDefault="00387476" w:rsidP="00B64340">
      <w:pPr>
        <w:pStyle w:val="Defaul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387476">
        <w:rPr>
          <w:rFonts w:asciiTheme="minorHAnsi" w:hAnsiTheme="minorHAnsi"/>
          <w:sz w:val="22"/>
          <w:szCs w:val="22"/>
        </w:rPr>
        <w:t xml:space="preserve">Wherever possible, carrying out work to coincide with water voles </w:t>
      </w:r>
      <w:r w:rsidR="00183992">
        <w:rPr>
          <w:rFonts w:asciiTheme="minorHAnsi" w:hAnsiTheme="minorHAnsi"/>
          <w:sz w:val="22"/>
          <w:szCs w:val="22"/>
        </w:rPr>
        <w:t>at less sensitive times of year</w:t>
      </w:r>
      <w:r w:rsidRPr="00387476">
        <w:rPr>
          <w:rFonts w:asciiTheme="minorHAnsi" w:hAnsiTheme="minorHAnsi"/>
          <w:sz w:val="22"/>
          <w:szCs w:val="22"/>
        </w:rPr>
        <w:t xml:space="preserve">. </w:t>
      </w:r>
    </w:p>
    <w:p w14:paraId="38DA3706" w14:textId="77777777" w:rsidR="00387476" w:rsidRPr="00387476" w:rsidRDefault="00387476" w:rsidP="00B64340">
      <w:pPr>
        <w:pStyle w:val="Default"/>
        <w:rPr>
          <w:rFonts w:asciiTheme="minorHAnsi" w:hAnsiTheme="minorHAnsi"/>
          <w:sz w:val="22"/>
          <w:szCs w:val="22"/>
        </w:rPr>
      </w:pPr>
    </w:p>
    <w:p w14:paraId="267DB0FC" w14:textId="77777777" w:rsidR="00387476" w:rsidRDefault="00387476" w:rsidP="00B64340">
      <w:pPr>
        <w:pStyle w:val="Defaul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387476">
        <w:rPr>
          <w:rFonts w:asciiTheme="minorHAnsi" w:hAnsiTheme="minorHAnsi"/>
          <w:sz w:val="22"/>
          <w:szCs w:val="22"/>
        </w:rPr>
        <w:t xml:space="preserve">Carrying out periodic surveys, by a competent person or body, prior to proposed re-profiling works to determine best practice for each </w:t>
      </w:r>
      <w:r>
        <w:rPr>
          <w:rFonts w:asciiTheme="minorHAnsi" w:hAnsiTheme="minorHAnsi"/>
          <w:sz w:val="22"/>
          <w:szCs w:val="22"/>
        </w:rPr>
        <w:t xml:space="preserve">individual </w:t>
      </w:r>
      <w:r w:rsidRPr="00387476">
        <w:rPr>
          <w:rFonts w:asciiTheme="minorHAnsi" w:hAnsiTheme="minorHAnsi"/>
          <w:sz w:val="22"/>
          <w:szCs w:val="22"/>
        </w:rPr>
        <w:t xml:space="preserve">channel. </w:t>
      </w:r>
    </w:p>
    <w:p w14:paraId="3EFB68D2" w14:textId="77777777" w:rsidR="00387476" w:rsidRPr="00387476" w:rsidRDefault="00387476" w:rsidP="00B64340">
      <w:pPr>
        <w:pStyle w:val="Default"/>
        <w:rPr>
          <w:rFonts w:asciiTheme="minorHAnsi" w:hAnsiTheme="minorHAnsi"/>
          <w:sz w:val="22"/>
          <w:szCs w:val="22"/>
        </w:rPr>
      </w:pPr>
    </w:p>
    <w:p w14:paraId="4DF11FBF" w14:textId="77777777" w:rsidR="00387476" w:rsidRDefault="00387476" w:rsidP="00B64340">
      <w:pPr>
        <w:pStyle w:val="Defaul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387476">
        <w:rPr>
          <w:rFonts w:asciiTheme="minorHAnsi" w:hAnsiTheme="minorHAnsi"/>
          <w:sz w:val="22"/>
          <w:szCs w:val="22"/>
        </w:rPr>
        <w:t xml:space="preserve">Working from one bank unless </w:t>
      </w:r>
      <w:r w:rsidRPr="00387476">
        <w:rPr>
          <w:rFonts w:asciiTheme="minorHAnsi" w:hAnsiTheme="minorHAnsi"/>
          <w:b/>
          <w:sz w:val="22"/>
          <w:szCs w:val="22"/>
        </w:rPr>
        <w:t xml:space="preserve">essential </w:t>
      </w:r>
      <w:r w:rsidRPr="00387476">
        <w:rPr>
          <w:rFonts w:asciiTheme="minorHAnsi" w:hAnsiTheme="minorHAnsi"/>
          <w:sz w:val="22"/>
          <w:szCs w:val="22"/>
        </w:rPr>
        <w:t xml:space="preserve">for bank stability or other vital channel management. </w:t>
      </w:r>
    </w:p>
    <w:p w14:paraId="365BCBF6" w14:textId="77777777" w:rsidR="00387476" w:rsidRPr="00387476" w:rsidRDefault="00387476" w:rsidP="00B64340">
      <w:pPr>
        <w:pStyle w:val="Default"/>
        <w:rPr>
          <w:rFonts w:asciiTheme="minorHAnsi" w:hAnsiTheme="minorHAnsi"/>
          <w:sz w:val="22"/>
          <w:szCs w:val="22"/>
        </w:rPr>
      </w:pPr>
    </w:p>
    <w:p w14:paraId="7AAC7395" w14:textId="77777777" w:rsidR="00387476" w:rsidRDefault="00387476" w:rsidP="00B64340">
      <w:pPr>
        <w:pStyle w:val="Defaul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387476">
        <w:rPr>
          <w:rFonts w:asciiTheme="minorHAnsi" w:hAnsiTheme="minorHAnsi"/>
          <w:sz w:val="22"/>
          <w:szCs w:val="22"/>
        </w:rPr>
        <w:t xml:space="preserve">Restricting channel works to less than two months duration at any one time unless unavoidable. </w:t>
      </w:r>
    </w:p>
    <w:p w14:paraId="44DB0574" w14:textId="77777777" w:rsidR="00387476" w:rsidRPr="00387476" w:rsidRDefault="00387476" w:rsidP="00B64340">
      <w:pPr>
        <w:pStyle w:val="Default"/>
        <w:rPr>
          <w:rFonts w:asciiTheme="minorHAnsi" w:hAnsiTheme="minorHAnsi"/>
          <w:sz w:val="22"/>
          <w:szCs w:val="22"/>
        </w:rPr>
      </w:pPr>
    </w:p>
    <w:p w14:paraId="216D0364" w14:textId="77777777" w:rsidR="00387476" w:rsidRDefault="00387476" w:rsidP="00B64340">
      <w:pPr>
        <w:pStyle w:val="Defaul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387476">
        <w:rPr>
          <w:rFonts w:asciiTheme="minorHAnsi" w:hAnsiTheme="minorHAnsi"/>
          <w:sz w:val="22"/>
          <w:szCs w:val="22"/>
        </w:rPr>
        <w:t xml:space="preserve">Only using mitigating measures such as trapping or habitat recreation after other options have been fully investigated and it is the only practical solution. </w:t>
      </w:r>
    </w:p>
    <w:p w14:paraId="6E27DB68" w14:textId="77777777" w:rsidR="00387476" w:rsidRPr="00387476" w:rsidRDefault="00387476" w:rsidP="00B64340">
      <w:pPr>
        <w:pStyle w:val="Default"/>
        <w:rPr>
          <w:rFonts w:asciiTheme="minorHAnsi" w:hAnsiTheme="minorHAnsi"/>
          <w:sz w:val="22"/>
          <w:szCs w:val="22"/>
        </w:rPr>
      </w:pPr>
    </w:p>
    <w:p w14:paraId="0A191AF2" w14:textId="77777777" w:rsidR="00387476" w:rsidRDefault="00387476" w:rsidP="00B64340">
      <w:pPr>
        <w:pStyle w:val="Defaul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387476">
        <w:rPr>
          <w:rFonts w:asciiTheme="minorHAnsi" w:hAnsiTheme="minorHAnsi"/>
          <w:sz w:val="22"/>
          <w:szCs w:val="22"/>
        </w:rPr>
        <w:t xml:space="preserve">Avoiding the use of hard revetment along the toe of the banks but, where essential, incorporate access holes and / or berms to provide water vole niches. </w:t>
      </w:r>
    </w:p>
    <w:p w14:paraId="002B7AA1" w14:textId="77777777" w:rsidR="00387476" w:rsidRPr="00387476" w:rsidRDefault="00387476" w:rsidP="00B64340">
      <w:pPr>
        <w:pStyle w:val="Default"/>
        <w:rPr>
          <w:rFonts w:asciiTheme="minorHAnsi" w:hAnsiTheme="minorHAnsi"/>
          <w:sz w:val="22"/>
          <w:szCs w:val="22"/>
        </w:rPr>
      </w:pPr>
    </w:p>
    <w:p w14:paraId="1F0C1542" w14:textId="77777777" w:rsidR="00387476" w:rsidRDefault="00387476" w:rsidP="00B64340">
      <w:pPr>
        <w:pStyle w:val="Defaul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387476">
        <w:rPr>
          <w:rFonts w:asciiTheme="minorHAnsi" w:hAnsiTheme="minorHAnsi"/>
          <w:sz w:val="22"/>
          <w:szCs w:val="22"/>
        </w:rPr>
        <w:t xml:space="preserve">Avoid the reduction in habitat though losses and fragmentation caused by unnecessary culverting. </w:t>
      </w:r>
    </w:p>
    <w:p w14:paraId="2D98433F" w14:textId="77777777" w:rsidR="00387476" w:rsidRPr="00387476" w:rsidRDefault="00387476" w:rsidP="00B64340">
      <w:pPr>
        <w:pStyle w:val="Default"/>
        <w:rPr>
          <w:rFonts w:asciiTheme="minorHAnsi" w:hAnsiTheme="minorHAnsi"/>
          <w:sz w:val="22"/>
          <w:szCs w:val="22"/>
        </w:rPr>
      </w:pPr>
    </w:p>
    <w:p w14:paraId="45588793" w14:textId="77777777" w:rsidR="00387476" w:rsidRPr="00387476" w:rsidRDefault="00387476" w:rsidP="00B64340">
      <w:pPr>
        <w:pStyle w:val="Defaul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387476">
        <w:rPr>
          <w:rFonts w:asciiTheme="minorHAnsi" w:hAnsiTheme="minorHAnsi"/>
          <w:sz w:val="22"/>
          <w:szCs w:val="22"/>
        </w:rPr>
        <w:t>Encourage the Board’s staff to report water vole activity, and along with other data,</w:t>
      </w:r>
      <w:r>
        <w:rPr>
          <w:rFonts w:asciiTheme="minorHAnsi" w:hAnsiTheme="minorHAnsi"/>
          <w:sz w:val="22"/>
          <w:szCs w:val="22"/>
        </w:rPr>
        <w:t xml:space="preserve"> and to</w:t>
      </w:r>
      <w:r w:rsidRPr="00387476">
        <w:rPr>
          <w:rFonts w:asciiTheme="minorHAnsi" w:hAnsiTheme="minorHAnsi"/>
          <w:sz w:val="22"/>
          <w:szCs w:val="22"/>
        </w:rPr>
        <w:t xml:space="preserve"> make this available to the Lincolnshire Records Centre</w:t>
      </w:r>
      <w:r>
        <w:rPr>
          <w:rFonts w:asciiTheme="minorHAnsi" w:hAnsiTheme="minorHAnsi"/>
          <w:sz w:val="22"/>
          <w:szCs w:val="22"/>
        </w:rPr>
        <w:t xml:space="preserve"> (part of the Greater Lincolnshire Nature Partnership) via the recording app iRecord</w:t>
      </w:r>
      <w:r w:rsidRPr="00387476">
        <w:rPr>
          <w:rFonts w:asciiTheme="minorHAnsi" w:hAnsiTheme="minorHAnsi"/>
          <w:sz w:val="22"/>
          <w:szCs w:val="22"/>
        </w:rPr>
        <w:t xml:space="preserve">. </w:t>
      </w:r>
    </w:p>
    <w:p w14:paraId="7055FB60" w14:textId="77777777" w:rsidR="00387476" w:rsidRPr="00387476" w:rsidRDefault="00387476" w:rsidP="00B64340">
      <w:pPr>
        <w:pStyle w:val="Default"/>
        <w:rPr>
          <w:rFonts w:asciiTheme="minorHAnsi" w:hAnsiTheme="minorHAnsi"/>
          <w:sz w:val="22"/>
          <w:szCs w:val="22"/>
        </w:rPr>
      </w:pPr>
    </w:p>
    <w:p w14:paraId="2D997E13" w14:textId="77777777" w:rsidR="00387476" w:rsidRDefault="00387476" w:rsidP="00B64340">
      <w:pPr>
        <w:pStyle w:val="Defaul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387476">
        <w:rPr>
          <w:rFonts w:asciiTheme="minorHAnsi" w:hAnsiTheme="minorHAnsi"/>
          <w:sz w:val="22"/>
          <w:szCs w:val="22"/>
        </w:rPr>
        <w:t xml:space="preserve">Ensure that all </w:t>
      </w:r>
      <w:r>
        <w:rPr>
          <w:rFonts w:asciiTheme="minorHAnsi" w:hAnsiTheme="minorHAnsi"/>
          <w:sz w:val="22"/>
          <w:szCs w:val="22"/>
        </w:rPr>
        <w:t xml:space="preserve">Board </w:t>
      </w:r>
      <w:r w:rsidRPr="00387476">
        <w:rPr>
          <w:rFonts w:asciiTheme="minorHAnsi" w:hAnsiTheme="minorHAnsi"/>
          <w:sz w:val="22"/>
          <w:szCs w:val="22"/>
        </w:rPr>
        <w:t xml:space="preserve">staff and contractors are aware of, and prepared to work to, this policy. </w:t>
      </w:r>
    </w:p>
    <w:p w14:paraId="74865D77" w14:textId="77777777" w:rsidR="00387476" w:rsidRPr="00387476" w:rsidRDefault="00387476" w:rsidP="00B64340">
      <w:pPr>
        <w:pStyle w:val="Default"/>
        <w:rPr>
          <w:rFonts w:asciiTheme="minorHAnsi" w:hAnsiTheme="minorHAnsi"/>
          <w:sz w:val="22"/>
          <w:szCs w:val="22"/>
        </w:rPr>
      </w:pPr>
    </w:p>
    <w:p w14:paraId="61BC91C5" w14:textId="77777777" w:rsidR="00387476" w:rsidRPr="00387476" w:rsidRDefault="00387476" w:rsidP="00B64340">
      <w:pPr>
        <w:pStyle w:val="Defaul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387476">
        <w:rPr>
          <w:rFonts w:asciiTheme="minorHAnsi" w:hAnsiTheme="minorHAnsi"/>
          <w:sz w:val="22"/>
          <w:szCs w:val="22"/>
        </w:rPr>
        <w:t xml:space="preserve">Carry out post work surveys to determine the longer-term effects on water voles. </w:t>
      </w:r>
    </w:p>
    <w:p w14:paraId="1A311001" w14:textId="77777777" w:rsidR="00A24BD6" w:rsidRDefault="00E1046D" w:rsidP="00B64340">
      <w:pPr>
        <w:spacing w:after="0" w:line="240" w:lineRule="auto"/>
      </w:pPr>
    </w:p>
    <w:sectPr w:rsidR="00A24B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3A1E5" w14:textId="77777777" w:rsidR="0042722C" w:rsidRDefault="0042722C" w:rsidP="00687F3E">
      <w:pPr>
        <w:spacing w:after="0" w:line="240" w:lineRule="auto"/>
      </w:pPr>
      <w:r>
        <w:separator/>
      </w:r>
    </w:p>
  </w:endnote>
  <w:endnote w:type="continuationSeparator" w:id="0">
    <w:p w14:paraId="7893EA52" w14:textId="77777777" w:rsidR="0042722C" w:rsidRDefault="0042722C" w:rsidP="00687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149AF" w14:textId="77777777" w:rsidR="00687F3E" w:rsidRDefault="00687F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1158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701FF8" w14:textId="0C959BF6" w:rsidR="00B1445C" w:rsidRDefault="00B144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04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8730D4" w14:textId="77777777" w:rsidR="00687F3E" w:rsidRDefault="00687F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732F7" w14:textId="77777777" w:rsidR="00687F3E" w:rsidRDefault="00687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9D902" w14:textId="77777777" w:rsidR="0042722C" w:rsidRDefault="0042722C" w:rsidP="00687F3E">
      <w:pPr>
        <w:spacing w:after="0" w:line="240" w:lineRule="auto"/>
      </w:pPr>
      <w:r>
        <w:separator/>
      </w:r>
    </w:p>
  </w:footnote>
  <w:footnote w:type="continuationSeparator" w:id="0">
    <w:p w14:paraId="41D919B9" w14:textId="77777777" w:rsidR="0042722C" w:rsidRDefault="0042722C" w:rsidP="00687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BDA6C" w14:textId="77777777" w:rsidR="00687F3E" w:rsidRDefault="00687F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73BD4" w14:textId="77777777" w:rsidR="00687F3E" w:rsidRDefault="00687F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6ABC7" w14:textId="77777777" w:rsidR="00687F3E" w:rsidRDefault="00687F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4D95"/>
    <w:multiLevelType w:val="hybridMultilevel"/>
    <w:tmpl w:val="1C5AF5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0E58B1"/>
    <w:multiLevelType w:val="hybridMultilevel"/>
    <w:tmpl w:val="2346B526"/>
    <w:lvl w:ilvl="0" w:tplc="59904AB2">
      <w:start w:val="8"/>
      <w:numFmt w:val="bullet"/>
      <w:lvlText w:val="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475AE"/>
    <w:multiLevelType w:val="hybridMultilevel"/>
    <w:tmpl w:val="19AAE5BE"/>
    <w:lvl w:ilvl="0" w:tplc="A2F4F8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9467D"/>
    <w:multiLevelType w:val="hybridMultilevel"/>
    <w:tmpl w:val="C09EE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16"/>
    <w:rsid w:val="0007686C"/>
    <w:rsid w:val="00183992"/>
    <w:rsid w:val="00387476"/>
    <w:rsid w:val="0042722C"/>
    <w:rsid w:val="00687F3E"/>
    <w:rsid w:val="007038F9"/>
    <w:rsid w:val="00705BCC"/>
    <w:rsid w:val="007D2B6B"/>
    <w:rsid w:val="009D7E20"/>
    <w:rsid w:val="00A20516"/>
    <w:rsid w:val="00A64D85"/>
    <w:rsid w:val="00B1445C"/>
    <w:rsid w:val="00B14E81"/>
    <w:rsid w:val="00B64340"/>
    <w:rsid w:val="00E1046D"/>
    <w:rsid w:val="00E63F02"/>
    <w:rsid w:val="00E800F7"/>
    <w:rsid w:val="00F70A66"/>
    <w:rsid w:val="00F8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23A60"/>
  <w15:chartTrackingRefBased/>
  <w15:docId w15:val="{68E99373-C00C-41B7-9988-92E6EB1B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74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87F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F3E"/>
  </w:style>
  <w:style w:type="paragraph" w:styleId="Footer">
    <w:name w:val="footer"/>
    <w:basedOn w:val="Normal"/>
    <w:link w:val="FooterChar"/>
    <w:uiPriority w:val="99"/>
    <w:unhideWhenUsed/>
    <w:rsid w:val="00687F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Scott</dc:creator>
  <cp:keywords/>
  <dc:description/>
  <cp:lastModifiedBy>Jayne Flower</cp:lastModifiedBy>
  <cp:revision>3</cp:revision>
  <dcterms:created xsi:type="dcterms:W3CDTF">2021-02-08T15:10:00Z</dcterms:created>
  <dcterms:modified xsi:type="dcterms:W3CDTF">2021-02-08T15:10:00Z</dcterms:modified>
</cp:coreProperties>
</file>